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736" w:rsidRPr="000E7A94" w:rsidRDefault="00937736" w:rsidP="00E573EF">
      <w:pPr>
        <w:pStyle w:val="Ttulo1"/>
        <w:spacing w:after="240"/>
        <w:jc w:val="center"/>
        <w:rPr>
          <w:rFonts w:ascii="Arial" w:hAnsi="Arial" w:cs="Arial"/>
          <w:sz w:val="24"/>
          <w:szCs w:val="24"/>
        </w:rPr>
      </w:pPr>
      <w:r w:rsidRPr="000E7A94">
        <w:rPr>
          <w:rFonts w:ascii="Arial" w:hAnsi="Arial" w:cs="Arial"/>
          <w:sz w:val="24"/>
          <w:szCs w:val="24"/>
        </w:rPr>
        <w:t>Características de la Unidad</w:t>
      </w:r>
    </w:p>
    <w:p w:rsidR="00DF5F13" w:rsidRPr="000E7A94" w:rsidRDefault="00E573EF" w:rsidP="007D3417">
      <w:pPr>
        <w:spacing w:line="240" w:lineRule="auto"/>
        <w:jc w:val="both"/>
        <w:rPr>
          <w:rFonts w:ascii="Arial" w:hAnsi="Arial" w:cs="Arial"/>
          <w:sz w:val="24"/>
          <w:szCs w:val="24"/>
        </w:rPr>
      </w:pPr>
      <w:r w:rsidRPr="000E7A94">
        <w:rPr>
          <w:rFonts w:ascii="Arial" w:hAnsi="Arial" w:cs="Arial"/>
          <w:sz w:val="24"/>
          <w:szCs w:val="24"/>
        </w:rPr>
        <w:t>P</w:t>
      </w:r>
      <w:r w:rsidR="00DF5F13" w:rsidRPr="000E7A94">
        <w:rPr>
          <w:rFonts w:ascii="Arial" w:hAnsi="Arial" w:cs="Arial"/>
          <w:sz w:val="24"/>
          <w:szCs w:val="24"/>
        </w:rPr>
        <w:t>ara el nuevo Sistema Integrado de Movilidad de Acuña</w:t>
      </w:r>
      <w:r w:rsidRPr="000E7A94">
        <w:rPr>
          <w:rFonts w:ascii="Arial" w:hAnsi="Arial" w:cs="Arial"/>
          <w:sz w:val="24"/>
          <w:szCs w:val="24"/>
        </w:rPr>
        <w:t xml:space="preserve"> se propone que</w:t>
      </w:r>
      <w:r w:rsidR="00DF5F13" w:rsidRPr="000E7A94">
        <w:rPr>
          <w:rFonts w:ascii="Arial" w:hAnsi="Arial" w:cs="Arial"/>
          <w:sz w:val="24"/>
          <w:szCs w:val="24"/>
        </w:rPr>
        <w:t>, se utilicen unidades nuevas</w:t>
      </w:r>
      <w:r w:rsidR="00E75888" w:rsidRPr="000E7A94">
        <w:rPr>
          <w:rFonts w:ascii="Arial" w:hAnsi="Arial" w:cs="Arial"/>
          <w:sz w:val="24"/>
          <w:szCs w:val="24"/>
        </w:rPr>
        <w:t>,</w:t>
      </w:r>
      <w:r w:rsidR="00DF5F13" w:rsidRPr="000E7A94">
        <w:rPr>
          <w:rFonts w:ascii="Arial" w:hAnsi="Arial" w:cs="Arial"/>
          <w:sz w:val="24"/>
          <w:szCs w:val="24"/>
        </w:rPr>
        <w:t xml:space="preserve"> con características específicas que se detallarán a continuación. Dichas características fueron seleccionadas de acuerdo a distintos factores que se presentan en la nueva concepción de un sistema integrado, como por ejemplo, las características de la red vial (radios de giro, tamaño de las vialidades, pendientes pronunciadas, entre otros); características de la demanda; normativas federales y demás factores, que tienen como último fin lograr eficiencia en la operación, tanto para los usuarios, como para</w:t>
      </w:r>
      <w:r w:rsidR="00E75888" w:rsidRPr="000E7A94">
        <w:rPr>
          <w:rFonts w:ascii="Arial" w:hAnsi="Arial" w:cs="Arial"/>
          <w:sz w:val="24"/>
          <w:szCs w:val="24"/>
        </w:rPr>
        <w:t xml:space="preserve"> los empresarios transportistas y</w:t>
      </w:r>
      <w:r w:rsidR="00DF5F13" w:rsidRPr="000E7A94">
        <w:rPr>
          <w:rFonts w:ascii="Arial" w:hAnsi="Arial" w:cs="Arial"/>
          <w:sz w:val="24"/>
          <w:szCs w:val="24"/>
        </w:rPr>
        <w:t xml:space="preserve"> </w:t>
      </w:r>
      <w:r w:rsidR="00E75888" w:rsidRPr="000E7A94">
        <w:rPr>
          <w:rFonts w:ascii="Arial" w:hAnsi="Arial" w:cs="Arial"/>
          <w:sz w:val="24"/>
          <w:szCs w:val="24"/>
        </w:rPr>
        <w:t>demás</w:t>
      </w:r>
      <w:r w:rsidR="00DF5F13" w:rsidRPr="000E7A94">
        <w:rPr>
          <w:rFonts w:ascii="Arial" w:hAnsi="Arial" w:cs="Arial"/>
          <w:sz w:val="24"/>
          <w:szCs w:val="24"/>
        </w:rPr>
        <w:t xml:space="preserve"> involucrados en nuevo sistema integrado</w:t>
      </w:r>
      <w:r w:rsidR="00E75888" w:rsidRPr="000E7A94">
        <w:rPr>
          <w:rFonts w:ascii="Arial" w:hAnsi="Arial" w:cs="Arial"/>
          <w:sz w:val="24"/>
          <w:szCs w:val="24"/>
        </w:rPr>
        <w:t xml:space="preserve"> de movilidad</w:t>
      </w:r>
      <w:r w:rsidR="00DF5F13" w:rsidRPr="000E7A94">
        <w:rPr>
          <w:rFonts w:ascii="Arial" w:hAnsi="Arial" w:cs="Arial"/>
          <w:sz w:val="24"/>
          <w:szCs w:val="24"/>
        </w:rPr>
        <w:t>.</w:t>
      </w:r>
    </w:p>
    <w:p w:rsidR="00E75888" w:rsidRPr="0050067D" w:rsidRDefault="0008441E" w:rsidP="00F9673A">
      <w:pPr>
        <w:pStyle w:val="Ttulo1"/>
        <w:spacing w:before="0" w:after="240" w:line="240" w:lineRule="auto"/>
        <w:rPr>
          <w:rFonts w:ascii="Arial" w:hAnsi="Arial" w:cs="Arial"/>
        </w:rPr>
      </w:pPr>
      <w:r w:rsidRPr="0050067D">
        <w:rPr>
          <w:rFonts w:ascii="Arial" w:hAnsi="Arial" w:cs="Arial"/>
          <w:noProof/>
          <w:lang w:val="es-MX" w:eastAsia="es-MX"/>
        </w:rPr>
        <w:drawing>
          <wp:anchor distT="0" distB="0" distL="114300" distR="114300" simplePos="0" relativeHeight="251655168" behindDoc="0" locked="0" layoutInCell="1" allowOverlap="1" wp14:anchorId="4D2E3EFF" wp14:editId="0233A085">
            <wp:simplePos x="0" y="0"/>
            <wp:positionH relativeFrom="column">
              <wp:posOffset>3164205</wp:posOffset>
            </wp:positionH>
            <wp:positionV relativeFrom="paragraph">
              <wp:posOffset>72390</wp:posOffset>
            </wp:positionV>
            <wp:extent cx="3223260" cy="1188720"/>
            <wp:effectExtent l="0" t="0" r="0" b="0"/>
            <wp:wrapNone/>
            <wp:docPr id="5" name="Imagen 5" descr="http://www.contactodecomercio.com.mx/dina/img/img_dina_pic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tactodecomercio.com.mx/dina/img/img_dina_picker.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3803" r="18331"/>
                    <a:stretch/>
                  </pic:blipFill>
                  <pic:spPr bwMode="auto">
                    <a:xfrm>
                      <a:off x="0" y="0"/>
                      <a:ext cx="3223260" cy="1188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75888" w:rsidRPr="0050067D">
        <w:rPr>
          <w:rFonts w:ascii="Arial" w:hAnsi="Arial" w:cs="Arial"/>
        </w:rPr>
        <w:t>Dimensiones Propuestas:</w:t>
      </w:r>
    </w:p>
    <w:tbl>
      <w:tblPr>
        <w:tblStyle w:val="Tablaconcuadrcula"/>
        <w:tblW w:w="0" w:type="auto"/>
        <w:tblLook w:val="04A0" w:firstRow="1" w:lastRow="0" w:firstColumn="1" w:lastColumn="0" w:noHBand="0" w:noVBand="1"/>
      </w:tblPr>
      <w:tblGrid>
        <w:gridCol w:w="3029"/>
        <w:gridCol w:w="1122"/>
        <w:gridCol w:w="1122"/>
      </w:tblGrid>
      <w:tr w:rsidR="00FE10B4" w:rsidRPr="0050067D" w:rsidTr="00FE10B4">
        <w:tc>
          <w:tcPr>
            <w:tcW w:w="0" w:type="auto"/>
          </w:tcPr>
          <w:p w:rsidR="00FE10B4" w:rsidRPr="0050067D" w:rsidRDefault="00FE10B4" w:rsidP="007D3417">
            <w:pPr>
              <w:jc w:val="both"/>
              <w:rPr>
                <w:rFonts w:ascii="Arial" w:hAnsi="Arial" w:cs="Arial"/>
                <w:b/>
              </w:rPr>
            </w:pPr>
            <w:r w:rsidRPr="0050067D">
              <w:rPr>
                <w:rFonts w:ascii="Arial" w:hAnsi="Arial" w:cs="Arial"/>
                <w:b/>
              </w:rPr>
              <w:t>Rango</w:t>
            </w:r>
          </w:p>
        </w:tc>
        <w:tc>
          <w:tcPr>
            <w:tcW w:w="0" w:type="auto"/>
          </w:tcPr>
          <w:p w:rsidR="00FE10B4" w:rsidRPr="0050067D" w:rsidRDefault="00FE10B4" w:rsidP="007D3417">
            <w:pPr>
              <w:jc w:val="both"/>
              <w:rPr>
                <w:rFonts w:ascii="Arial" w:hAnsi="Arial" w:cs="Arial"/>
                <w:b/>
              </w:rPr>
            </w:pPr>
            <w:r w:rsidRPr="0050067D">
              <w:rPr>
                <w:rFonts w:ascii="Arial" w:hAnsi="Arial" w:cs="Arial"/>
                <w:b/>
              </w:rPr>
              <w:t>Mínimo</w:t>
            </w:r>
          </w:p>
        </w:tc>
        <w:tc>
          <w:tcPr>
            <w:tcW w:w="0" w:type="auto"/>
          </w:tcPr>
          <w:p w:rsidR="00FE10B4" w:rsidRPr="0050067D" w:rsidRDefault="00FE10B4" w:rsidP="007D3417">
            <w:pPr>
              <w:jc w:val="both"/>
              <w:rPr>
                <w:rFonts w:ascii="Arial" w:hAnsi="Arial" w:cs="Arial"/>
                <w:b/>
              </w:rPr>
            </w:pPr>
            <w:r w:rsidRPr="0050067D">
              <w:rPr>
                <w:rFonts w:ascii="Arial" w:hAnsi="Arial" w:cs="Arial"/>
                <w:b/>
              </w:rPr>
              <w:t>Máximo</w:t>
            </w:r>
          </w:p>
        </w:tc>
      </w:tr>
      <w:tr w:rsidR="00FE10B4" w:rsidRPr="0050067D" w:rsidTr="00FE10B4">
        <w:tc>
          <w:tcPr>
            <w:tcW w:w="0" w:type="auto"/>
          </w:tcPr>
          <w:p w:rsidR="00FE10B4" w:rsidRPr="0050067D" w:rsidRDefault="00FE10B4" w:rsidP="007D3417">
            <w:pPr>
              <w:jc w:val="both"/>
              <w:rPr>
                <w:rFonts w:ascii="Arial" w:hAnsi="Arial" w:cs="Arial"/>
              </w:rPr>
            </w:pPr>
            <w:r w:rsidRPr="0050067D">
              <w:rPr>
                <w:rFonts w:ascii="Arial" w:hAnsi="Arial" w:cs="Arial"/>
              </w:rPr>
              <w:t>Largo</w:t>
            </w:r>
            <w:r w:rsidR="00E055B0" w:rsidRPr="0050067D">
              <w:rPr>
                <w:rFonts w:ascii="Arial" w:hAnsi="Arial" w:cs="Arial"/>
              </w:rPr>
              <w:t xml:space="preserve"> Total [L.T.]</w:t>
            </w:r>
          </w:p>
        </w:tc>
        <w:tc>
          <w:tcPr>
            <w:tcW w:w="0" w:type="auto"/>
          </w:tcPr>
          <w:p w:rsidR="00FE10B4" w:rsidRPr="0050067D" w:rsidRDefault="00FE10B4" w:rsidP="007D3417">
            <w:pPr>
              <w:jc w:val="both"/>
              <w:rPr>
                <w:rFonts w:ascii="Arial" w:hAnsi="Arial" w:cs="Arial"/>
              </w:rPr>
            </w:pPr>
            <w:r w:rsidRPr="0050067D">
              <w:rPr>
                <w:rFonts w:ascii="Arial" w:hAnsi="Arial" w:cs="Arial"/>
              </w:rPr>
              <w:t>8m</w:t>
            </w:r>
          </w:p>
        </w:tc>
        <w:tc>
          <w:tcPr>
            <w:tcW w:w="0" w:type="auto"/>
          </w:tcPr>
          <w:p w:rsidR="00FE10B4" w:rsidRPr="0050067D" w:rsidRDefault="00FE10B4" w:rsidP="007D3417">
            <w:pPr>
              <w:jc w:val="both"/>
              <w:rPr>
                <w:rFonts w:ascii="Arial" w:hAnsi="Arial" w:cs="Arial"/>
              </w:rPr>
            </w:pPr>
            <w:r w:rsidRPr="0050067D">
              <w:rPr>
                <w:rFonts w:ascii="Arial" w:hAnsi="Arial" w:cs="Arial"/>
              </w:rPr>
              <w:t>10</w:t>
            </w:r>
            <w:r w:rsidR="00AE6A3C" w:rsidRPr="0050067D">
              <w:rPr>
                <w:rFonts w:ascii="Arial" w:hAnsi="Arial" w:cs="Arial"/>
              </w:rPr>
              <w:t>.5</w:t>
            </w:r>
            <w:r w:rsidRPr="0050067D">
              <w:rPr>
                <w:rFonts w:ascii="Arial" w:hAnsi="Arial" w:cs="Arial"/>
              </w:rPr>
              <w:t>m</w:t>
            </w:r>
          </w:p>
        </w:tc>
      </w:tr>
      <w:tr w:rsidR="00FE10B4" w:rsidRPr="0050067D" w:rsidTr="00FE10B4">
        <w:tc>
          <w:tcPr>
            <w:tcW w:w="0" w:type="auto"/>
          </w:tcPr>
          <w:p w:rsidR="00FE10B4" w:rsidRPr="0050067D" w:rsidRDefault="00FE10B4" w:rsidP="007D3417">
            <w:pPr>
              <w:jc w:val="both"/>
              <w:rPr>
                <w:rFonts w:ascii="Arial" w:hAnsi="Arial" w:cs="Arial"/>
              </w:rPr>
            </w:pPr>
            <w:r w:rsidRPr="0050067D">
              <w:rPr>
                <w:rFonts w:ascii="Arial" w:hAnsi="Arial" w:cs="Arial"/>
              </w:rPr>
              <w:t>Alto</w:t>
            </w:r>
          </w:p>
        </w:tc>
        <w:tc>
          <w:tcPr>
            <w:tcW w:w="0" w:type="auto"/>
          </w:tcPr>
          <w:p w:rsidR="00FE10B4" w:rsidRPr="0050067D" w:rsidRDefault="00FE10B4" w:rsidP="007D3417">
            <w:pPr>
              <w:jc w:val="both"/>
              <w:rPr>
                <w:rFonts w:ascii="Arial" w:hAnsi="Arial" w:cs="Arial"/>
              </w:rPr>
            </w:pPr>
            <w:r w:rsidRPr="0050067D">
              <w:rPr>
                <w:rFonts w:ascii="Arial" w:hAnsi="Arial" w:cs="Arial"/>
              </w:rPr>
              <w:t>3m</w:t>
            </w:r>
          </w:p>
        </w:tc>
        <w:tc>
          <w:tcPr>
            <w:tcW w:w="0" w:type="auto"/>
          </w:tcPr>
          <w:p w:rsidR="00FE10B4" w:rsidRPr="0050067D" w:rsidRDefault="00FE10B4" w:rsidP="007D3417">
            <w:pPr>
              <w:jc w:val="both"/>
              <w:rPr>
                <w:rFonts w:ascii="Arial" w:hAnsi="Arial" w:cs="Arial"/>
              </w:rPr>
            </w:pPr>
            <w:r w:rsidRPr="0050067D">
              <w:rPr>
                <w:rFonts w:ascii="Arial" w:hAnsi="Arial" w:cs="Arial"/>
              </w:rPr>
              <w:t>4m</w:t>
            </w:r>
          </w:p>
        </w:tc>
      </w:tr>
      <w:tr w:rsidR="00FE10B4" w:rsidRPr="0050067D" w:rsidTr="00FE10B4">
        <w:tc>
          <w:tcPr>
            <w:tcW w:w="0" w:type="auto"/>
          </w:tcPr>
          <w:p w:rsidR="00FE10B4" w:rsidRPr="0050067D" w:rsidRDefault="00FE10B4" w:rsidP="007D3417">
            <w:pPr>
              <w:jc w:val="both"/>
              <w:rPr>
                <w:rFonts w:ascii="Arial" w:hAnsi="Arial" w:cs="Arial"/>
              </w:rPr>
            </w:pPr>
            <w:r w:rsidRPr="0050067D">
              <w:rPr>
                <w:rFonts w:ascii="Arial" w:hAnsi="Arial" w:cs="Arial"/>
              </w:rPr>
              <w:t>Ancho</w:t>
            </w:r>
          </w:p>
        </w:tc>
        <w:tc>
          <w:tcPr>
            <w:tcW w:w="0" w:type="auto"/>
          </w:tcPr>
          <w:p w:rsidR="00FE10B4" w:rsidRPr="0050067D" w:rsidRDefault="00FE10B4" w:rsidP="007D3417">
            <w:pPr>
              <w:jc w:val="both"/>
              <w:rPr>
                <w:rFonts w:ascii="Arial" w:hAnsi="Arial" w:cs="Arial"/>
              </w:rPr>
            </w:pPr>
            <w:r w:rsidRPr="0050067D">
              <w:rPr>
                <w:rFonts w:ascii="Arial" w:hAnsi="Arial" w:cs="Arial"/>
              </w:rPr>
              <w:t>2</w:t>
            </w:r>
            <w:r w:rsidR="007D3417" w:rsidRPr="0050067D">
              <w:rPr>
                <w:rFonts w:ascii="Arial" w:hAnsi="Arial" w:cs="Arial"/>
              </w:rPr>
              <w:t>,5</w:t>
            </w:r>
            <w:r w:rsidRPr="0050067D">
              <w:rPr>
                <w:rFonts w:ascii="Arial" w:hAnsi="Arial" w:cs="Arial"/>
              </w:rPr>
              <w:t>m</w:t>
            </w:r>
          </w:p>
        </w:tc>
        <w:tc>
          <w:tcPr>
            <w:tcW w:w="0" w:type="auto"/>
          </w:tcPr>
          <w:p w:rsidR="00FE10B4" w:rsidRPr="0050067D" w:rsidRDefault="00FE10B4" w:rsidP="007D3417">
            <w:pPr>
              <w:jc w:val="both"/>
              <w:rPr>
                <w:rFonts w:ascii="Arial" w:hAnsi="Arial" w:cs="Arial"/>
              </w:rPr>
            </w:pPr>
            <w:r w:rsidRPr="0050067D">
              <w:rPr>
                <w:rFonts w:ascii="Arial" w:hAnsi="Arial" w:cs="Arial"/>
              </w:rPr>
              <w:t>3m</w:t>
            </w:r>
          </w:p>
        </w:tc>
      </w:tr>
      <w:tr w:rsidR="00FE10B4" w:rsidRPr="0050067D" w:rsidTr="00FE10B4">
        <w:tc>
          <w:tcPr>
            <w:tcW w:w="0" w:type="auto"/>
          </w:tcPr>
          <w:p w:rsidR="00FE10B4" w:rsidRPr="0050067D" w:rsidRDefault="00FE10B4" w:rsidP="007D3417">
            <w:pPr>
              <w:jc w:val="both"/>
              <w:rPr>
                <w:rFonts w:ascii="Arial" w:hAnsi="Arial" w:cs="Arial"/>
              </w:rPr>
            </w:pPr>
            <w:r w:rsidRPr="0050067D">
              <w:rPr>
                <w:rFonts w:ascii="Arial" w:hAnsi="Arial" w:cs="Arial"/>
              </w:rPr>
              <w:t>Distancia entre ejes [D.E.]</w:t>
            </w:r>
          </w:p>
        </w:tc>
        <w:tc>
          <w:tcPr>
            <w:tcW w:w="0" w:type="auto"/>
          </w:tcPr>
          <w:p w:rsidR="00FE10B4" w:rsidRPr="0050067D" w:rsidRDefault="00FE10B4" w:rsidP="007D3417">
            <w:pPr>
              <w:jc w:val="both"/>
              <w:rPr>
                <w:rFonts w:ascii="Arial" w:hAnsi="Arial" w:cs="Arial"/>
              </w:rPr>
            </w:pPr>
            <w:r w:rsidRPr="0050067D">
              <w:rPr>
                <w:rFonts w:ascii="Arial" w:hAnsi="Arial" w:cs="Arial"/>
              </w:rPr>
              <w:t>4m</w:t>
            </w:r>
          </w:p>
        </w:tc>
        <w:tc>
          <w:tcPr>
            <w:tcW w:w="0" w:type="auto"/>
          </w:tcPr>
          <w:p w:rsidR="00FE10B4" w:rsidRPr="0050067D" w:rsidRDefault="00FE10B4" w:rsidP="007D3417">
            <w:pPr>
              <w:jc w:val="both"/>
              <w:rPr>
                <w:rFonts w:ascii="Arial" w:hAnsi="Arial" w:cs="Arial"/>
              </w:rPr>
            </w:pPr>
            <w:r w:rsidRPr="0050067D">
              <w:rPr>
                <w:rFonts w:ascii="Arial" w:hAnsi="Arial" w:cs="Arial"/>
              </w:rPr>
              <w:t>5m</w:t>
            </w:r>
          </w:p>
        </w:tc>
      </w:tr>
      <w:tr w:rsidR="00FE10B4" w:rsidRPr="0050067D" w:rsidTr="00FE10B4">
        <w:tc>
          <w:tcPr>
            <w:tcW w:w="0" w:type="auto"/>
          </w:tcPr>
          <w:p w:rsidR="00FE10B4" w:rsidRPr="0050067D" w:rsidRDefault="00FE10B4" w:rsidP="007D3417">
            <w:pPr>
              <w:jc w:val="both"/>
              <w:rPr>
                <w:rFonts w:ascii="Arial" w:hAnsi="Arial" w:cs="Arial"/>
              </w:rPr>
            </w:pPr>
            <w:r w:rsidRPr="0050067D">
              <w:rPr>
                <w:rFonts w:ascii="Arial" w:hAnsi="Arial" w:cs="Arial"/>
              </w:rPr>
              <w:t>Volado delantero [V.D.]</w:t>
            </w:r>
          </w:p>
        </w:tc>
        <w:tc>
          <w:tcPr>
            <w:tcW w:w="0" w:type="auto"/>
          </w:tcPr>
          <w:p w:rsidR="00FE10B4" w:rsidRPr="0050067D" w:rsidRDefault="00FE10B4" w:rsidP="007D3417">
            <w:pPr>
              <w:jc w:val="both"/>
              <w:rPr>
                <w:rFonts w:ascii="Arial" w:hAnsi="Arial" w:cs="Arial"/>
              </w:rPr>
            </w:pPr>
            <w:r w:rsidRPr="0050067D">
              <w:rPr>
                <w:rFonts w:ascii="Arial" w:hAnsi="Arial" w:cs="Arial"/>
              </w:rPr>
              <w:t>1m</w:t>
            </w:r>
          </w:p>
        </w:tc>
        <w:tc>
          <w:tcPr>
            <w:tcW w:w="0" w:type="auto"/>
          </w:tcPr>
          <w:p w:rsidR="00FE10B4" w:rsidRPr="0050067D" w:rsidRDefault="0008441E" w:rsidP="007D3417">
            <w:pPr>
              <w:jc w:val="both"/>
              <w:rPr>
                <w:rFonts w:ascii="Arial" w:hAnsi="Arial" w:cs="Arial"/>
              </w:rPr>
            </w:pPr>
            <w:r w:rsidRPr="0050067D">
              <w:rPr>
                <w:rFonts w:ascii="Arial" w:hAnsi="Arial" w:cs="Arial"/>
                <w:noProof/>
                <w:lang w:val="es-MX" w:eastAsia="es-MX"/>
              </w:rPr>
              <w:drawing>
                <wp:anchor distT="0" distB="0" distL="114300" distR="114300" simplePos="0" relativeHeight="251658240" behindDoc="0" locked="0" layoutInCell="1" allowOverlap="1" wp14:anchorId="5ADF7DC1" wp14:editId="4AE83300">
                  <wp:simplePos x="0" y="0"/>
                  <wp:positionH relativeFrom="column">
                    <wp:posOffset>982345</wp:posOffset>
                  </wp:positionH>
                  <wp:positionV relativeFrom="paragraph">
                    <wp:posOffset>3175</wp:posOffset>
                  </wp:positionV>
                  <wp:extent cx="1287780" cy="1188720"/>
                  <wp:effectExtent l="0" t="0" r="7620" b="0"/>
                  <wp:wrapNone/>
                  <wp:docPr id="6" name="Imagen 6" descr="http://www.contactodecomercio.com.mx/dina/img/img_dina_pic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tactodecomercio.com.mx/dina/img/img_dina_picker.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76881"/>
                          <a:stretch/>
                        </pic:blipFill>
                        <pic:spPr bwMode="auto">
                          <a:xfrm>
                            <a:off x="0" y="0"/>
                            <a:ext cx="1287780" cy="1188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0067D">
              <w:rPr>
                <w:rFonts w:ascii="Arial" w:hAnsi="Arial" w:cs="Arial"/>
                <w:noProof/>
                <w:lang w:val="es-MX" w:eastAsia="es-MX"/>
              </w:rPr>
              <w:drawing>
                <wp:anchor distT="0" distB="0" distL="114300" distR="114300" simplePos="0" relativeHeight="251657216" behindDoc="0" locked="0" layoutInCell="1" allowOverlap="1" wp14:anchorId="3F5BC3E0" wp14:editId="3E76491C">
                  <wp:simplePos x="0" y="0"/>
                  <wp:positionH relativeFrom="column">
                    <wp:posOffset>2661920</wp:posOffset>
                  </wp:positionH>
                  <wp:positionV relativeFrom="paragraph">
                    <wp:posOffset>13335</wp:posOffset>
                  </wp:positionV>
                  <wp:extent cx="1021080" cy="1188720"/>
                  <wp:effectExtent l="0" t="0" r="7620" b="0"/>
                  <wp:wrapNone/>
                  <wp:docPr id="3" name="Imagen 3" descr="http://www.contactodecomercio.com.mx/dina/img/img_dina_pic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tactodecomercio.com.mx/dina/img/img_dina_picker.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1669"/>
                          <a:stretch/>
                        </pic:blipFill>
                        <pic:spPr bwMode="auto">
                          <a:xfrm>
                            <a:off x="0" y="0"/>
                            <a:ext cx="1021080" cy="1188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E10B4" w:rsidRPr="0050067D">
              <w:rPr>
                <w:rFonts w:ascii="Arial" w:hAnsi="Arial" w:cs="Arial"/>
              </w:rPr>
              <w:t>1.5m</w:t>
            </w:r>
          </w:p>
        </w:tc>
      </w:tr>
      <w:tr w:rsidR="00FE10B4" w:rsidRPr="0050067D" w:rsidTr="00FE10B4">
        <w:tc>
          <w:tcPr>
            <w:tcW w:w="0" w:type="auto"/>
          </w:tcPr>
          <w:p w:rsidR="00FE10B4" w:rsidRPr="0050067D" w:rsidRDefault="00FE10B4" w:rsidP="007D3417">
            <w:pPr>
              <w:jc w:val="both"/>
              <w:rPr>
                <w:rFonts w:ascii="Arial" w:hAnsi="Arial" w:cs="Arial"/>
              </w:rPr>
            </w:pPr>
            <w:r w:rsidRPr="0050067D">
              <w:rPr>
                <w:rFonts w:ascii="Arial" w:hAnsi="Arial" w:cs="Arial"/>
              </w:rPr>
              <w:t>Volado trasero [V.T.]</w:t>
            </w:r>
          </w:p>
        </w:tc>
        <w:tc>
          <w:tcPr>
            <w:tcW w:w="0" w:type="auto"/>
          </w:tcPr>
          <w:p w:rsidR="00FE10B4" w:rsidRPr="0050067D" w:rsidRDefault="00FE10B4" w:rsidP="007D3417">
            <w:pPr>
              <w:jc w:val="both"/>
              <w:rPr>
                <w:rFonts w:ascii="Arial" w:hAnsi="Arial" w:cs="Arial"/>
              </w:rPr>
            </w:pPr>
            <w:r w:rsidRPr="0050067D">
              <w:rPr>
                <w:rFonts w:ascii="Arial" w:hAnsi="Arial" w:cs="Arial"/>
              </w:rPr>
              <w:t>2m</w:t>
            </w:r>
          </w:p>
        </w:tc>
        <w:tc>
          <w:tcPr>
            <w:tcW w:w="0" w:type="auto"/>
          </w:tcPr>
          <w:p w:rsidR="00FE10B4" w:rsidRPr="0050067D" w:rsidRDefault="00FE10B4" w:rsidP="007D3417">
            <w:pPr>
              <w:jc w:val="both"/>
              <w:rPr>
                <w:rFonts w:ascii="Arial" w:hAnsi="Arial" w:cs="Arial"/>
              </w:rPr>
            </w:pPr>
            <w:r w:rsidRPr="0050067D">
              <w:rPr>
                <w:rFonts w:ascii="Arial" w:hAnsi="Arial" w:cs="Arial"/>
              </w:rPr>
              <w:t>3m</w:t>
            </w:r>
          </w:p>
        </w:tc>
      </w:tr>
      <w:tr w:rsidR="00FE10B4" w:rsidRPr="0050067D" w:rsidTr="00FE10B4">
        <w:tc>
          <w:tcPr>
            <w:tcW w:w="0" w:type="auto"/>
          </w:tcPr>
          <w:p w:rsidR="00FE10B4" w:rsidRPr="0050067D" w:rsidRDefault="00FE10B4" w:rsidP="007D3417">
            <w:pPr>
              <w:jc w:val="both"/>
              <w:rPr>
                <w:rFonts w:ascii="Arial" w:hAnsi="Arial" w:cs="Arial"/>
              </w:rPr>
            </w:pPr>
            <w:r w:rsidRPr="0050067D">
              <w:rPr>
                <w:rFonts w:ascii="Arial" w:hAnsi="Arial" w:cs="Arial"/>
              </w:rPr>
              <w:t>Peso bruto vehicular [P.B.V.]</w:t>
            </w:r>
          </w:p>
        </w:tc>
        <w:tc>
          <w:tcPr>
            <w:tcW w:w="0" w:type="auto"/>
          </w:tcPr>
          <w:p w:rsidR="00FE10B4" w:rsidRPr="0050067D" w:rsidRDefault="00FE10B4" w:rsidP="007D3417">
            <w:pPr>
              <w:jc w:val="both"/>
              <w:rPr>
                <w:rFonts w:ascii="Arial" w:hAnsi="Arial" w:cs="Arial"/>
              </w:rPr>
            </w:pPr>
            <w:r w:rsidRPr="0050067D">
              <w:rPr>
                <w:rFonts w:ascii="Arial" w:hAnsi="Arial" w:cs="Arial"/>
              </w:rPr>
              <w:t>13,000kg</w:t>
            </w:r>
          </w:p>
        </w:tc>
        <w:tc>
          <w:tcPr>
            <w:tcW w:w="0" w:type="auto"/>
          </w:tcPr>
          <w:p w:rsidR="00FE10B4" w:rsidRPr="0050067D" w:rsidRDefault="00447834" w:rsidP="007D3417">
            <w:pPr>
              <w:jc w:val="both"/>
              <w:rPr>
                <w:rFonts w:ascii="Arial" w:hAnsi="Arial" w:cs="Arial"/>
              </w:rPr>
            </w:pPr>
            <w:r w:rsidRPr="0050067D">
              <w:rPr>
                <w:rFonts w:ascii="Arial" w:hAnsi="Arial" w:cs="Arial"/>
              </w:rPr>
              <w:t>15,000kg</w:t>
            </w:r>
          </w:p>
        </w:tc>
      </w:tr>
      <w:tr w:rsidR="00E055B0" w:rsidRPr="0050067D" w:rsidTr="00FE10B4">
        <w:tc>
          <w:tcPr>
            <w:tcW w:w="0" w:type="auto"/>
          </w:tcPr>
          <w:p w:rsidR="00E055B0" w:rsidRPr="0050067D" w:rsidRDefault="00E055B0" w:rsidP="007D3417">
            <w:pPr>
              <w:jc w:val="both"/>
              <w:rPr>
                <w:rFonts w:ascii="Arial" w:hAnsi="Arial" w:cs="Arial"/>
              </w:rPr>
            </w:pPr>
            <w:r w:rsidRPr="0050067D">
              <w:rPr>
                <w:rFonts w:ascii="Arial" w:hAnsi="Arial" w:cs="Arial"/>
              </w:rPr>
              <w:t>Altura del piso al toldo</w:t>
            </w:r>
          </w:p>
        </w:tc>
        <w:tc>
          <w:tcPr>
            <w:tcW w:w="0" w:type="auto"/>
          </w:tcPr>
          <w:p w:rsidR="00E055B0" w:rsidRPr="0050067D" w:rsidRDefault="00E055B0" w:rsidP="007D3417">
            <w:pPr>
              <w:jc w:val="both"/>
              <w:rPr>
                <w:rFonts w:ascii="Arial" w:hAnsi="Arial" w:cs="Arial"/>
              </w:rPr>
            </w:pPr>
            <w:r w:rsidRPr="0050067D">
              <w:rPr>
                <w:rFonts w:ascii="Arial" w:hAnsi="Arial" w:cs="Arial"/>
              </w:rPr>
              <w:t>1,95m</w:t>
            </w:r>
          </w:p>
        </w:tc>
        <w:tc>
          <w:tcPr>
            <w:tcW w:w="0" w:type="auto"/>
          </w:tcPr>
          <w:p w:rsidR="00E055B0" w:rsidRPr="0050067D" w:rsidRDefault="00E055B0" w:rsidP="007D3417">
            <w:pPr>
              <w:jc w:val="both"/>
              <w:rPr>
                <w:rFonts w:ascii="Arial" w:hAnsi="Arial" w:cs="Arial"/>
              </w:rPr>
            </w:pPr>
            <w:r w:rsidRPr="0050067D">
              <w:rPr>
                <w:rFonts w:ascii="Arial" w:hAnsi="Arial" w:cs="Arial"/>
              </w:rPr>
              <w:t>2,5m</w:t>
            </w:r>
          </w:p>
        </w:tc>
      </w:tr>
      <w:tr w:rsidR="007D3417" w:rsidRPr="0050067D" w:rsidTr="00FE10B4">
        <w:tc>
          <w:tcPr>
            <w:tcW w:w="0" w:type="auto"/>
          </w:tcPr>
          <w:p w:rsidR="007D3417" w:rsidRPr="0050067D" w:rsidRDefault="007D3417" w:rsidP="007D3417">
            <w:pPr>
              <w:jc w:val="both"/>
              <w:rPr>
                <w:rFonts w:ascii="Arial" w:hAnsi="Arial" w:cs="Arial"/>
              </w:rPr>
            </w:pPr>
            <w:r w:rsidRPr="0050067D">
              <w:rPr>
                <w:rFonts w:ascii="Arial" w:hAnsi="Arial" w:cs="Arial"/>
              </w:rPr>
              <w:t>Ancho del habitáculo</w:t>
            </w:r>
          </w:p>
        </w:tc>
        <w:tc>
          <w:tcPr>
            <w:tcW w:w="0" w:type="auto"/>
          </w:tcPr>
          <w:p w:rsidR="007D3417" w:rsidRPr="0050067D" w:rsidRDefault="007D3417" w:rsidP="007D3417">
            <w:pPr>
              <w:jc w:val="both"/>
              <w:rPr>
                <w:rFonts w:ascii="Arial" w:hAnsi="Arial" w:cs="Arial"/>
              </w:rPr>
            </w:pPr>
            <w:r w:rsidRPr="0050067D">
              <w:rPr>
                <w:rFonts w:ascii="Arial" w:hAnsi="Arial" w:cs="Arial"/>
              </w:rPr>
              <w:t>2,3m</w:t>
            </w:r>
          </w:p>
        </w:tc>
        <w:tc>
          <w:tcPr>
            <w:tcW w:w="0" w:type="auto"/>
          </w:tcPr>
          <w:p w:rsidR="007D3417" w:rsidRPr="0050067D" w:rsidRDefault="007D3417" w:rsidP="007D3417">
            <w:pPr>
              <w:jc w:val="both"/>
              <w:rPr>
                <w:rFonts w:ascii="Arial" w:hAnsi="Arial" w:cs="Arial"/>
              </w:rPr>
            </w:pPr>
            <w:r w:rsidRPr="0050067D">
              <w:rPr>
                <w:rFonts w:ascii="Arial" w:hAnsi="Arial" w:cs="Arial"/>
              </w:rPr>
              <w:t>2,7m</w:t>
            </w:r>
          </w:p>
        </w:tc>
      </w:tr>
    </w:tbl>
    <w:p w:rsidR="004940E0" w:rsidRPr="0050067D" w:rsidRDefault="001E018F" w:rsidP="007D3417">
      <w:pPr>
        <w:pStyle w:val="Ttulo1"/>
        <w:spacing w:line="240" w:lineRule="auto"/>
        <w:rPr>
          <w:rFonts w:ascii="Arial" w:hAnsi="Arial" w:cs="Arial"/>
        </w:rPr>
      </w:pPr>
      <w:r w:rsidRPr="0050067D">
        <w:rPr>
          <w:rFonts w:ascii="Arial" w:hAnsi="Arial" w:cs="Arial"/>
        </w:rPr>
        <w:t>CHASIS</w:t>
      </w:r>
    </w:p>
    <w:p w:rsidR="00447834" w:rsidRPr="0050067D" w:rsidRDefault="001E018F" w:rsidP="00F9673A">
      <w:pPr>
        <w:spacing w:after="0" w:line="240" w:lineRule="auto"/>
        <w:rPr>
          <w:rFonts w:ascii="Arial" w:hAnsi="Arial" w:cs="Arial"/>
          <w:b/>
          <w:sz w:val="24"/>
          <w:szCs w:val="24"/>
        </w:rPr>
      </w:pPr>
      <w:r w:rsidRPr="0050067D">
        <w:rPr>
          <w:rFonts w:ascii="Arial" w:hAnsi="Arial" w:cs="Arial"/>
          <w:b/>
          <w:sz w:val="24"/>
          <w:szCs w:val="24"/>
        </w:rPr>
        <w:t>BASTIDOR</w:t>
      </w:r>
    </w:p>
    <w:p w:rsidR="001E018F" w:rsidRPr="0050067D" w:rsidRDefault="001E018F" w:rsidP="007D3417">
      <w:pPr>
        <w:spacing w:line="240" w:lineRule="auto"/>
        <w:rPr>
          <w:rFonts w:ascii="Arial" w:hAnsi="Arial" w:cs="Arial"/>
          <w:sz w:val="24"/>
          <w:szCs w:val="24"/>
        </w:rPr>
      </w:pPr>
      <w:r w:rsidRPr="0050067D">
        <w:rPr>
          <w:rFonts w:ascii="Arial" w:hAnsi="Arial" w:cs="Arial"/>
          <w:sz w:val="24"/>
          <w:szCs w:val="24"/>
        </w:rPr>
        <w:t>• Largueros rectos tipo canal “C” de sección constante.</w:t>
      </w:r>
    </w:p>
    <w:p w:rsidR="001E018F" w:rsidRPr="0050067D" w:rsidRDefault="001E018F" w:rsidP="007D3417">
      <w:pPr>
        <w:spacing w:line="240" w:lineRule="auto"/>
        <w:rPr>
          <w:rFonts w:ascii="Arial" w:hAnsi="Arial" w:cs="Arial"/>
          <w:b/>
          <w:sz w:val="24"/>
          <w:szCs w:val="24"/>
        </w:rPr>
      </w:pPr>
      <w:r w:rsidRPr="0050067D">
        <w:rPr>
          <w:rFonts w:ascii="Arial" w:hAnsi="Arial" w:cs="Arial"/>
          <w:b/>
          <w:sz w:val="24"/>
          <w:szCs w:val="24"/>
        </w:rPr>
        <w:t>MOTOR</w:t>
      </w:r>
    </w:p>
    <w:tbl>
      <w:tblPr>
        <w:tblStyle w:val="Tablaconcuadrcula"/>
        <w:tblW w:w="0" w:type="auto"/>
        <w:jc w:val="center"/>
        <w:tblLook w:val="04A0" w:firstRow="1" w:lastRow="0" w:firstColumn="1" w:lastColumn="0" w:noHBand="0" w:noVBand="1"/>
      </w:tblPr>
      <w:tblGrid>
        <w:gridCol w:w="1439"/>
        <w:gridCol w:w="1635"/>
        <w:gridCol w:w="1858"/>
      </w:tblGrid>
      <w:tr w:rsidR="00447834" w:rsidRPr="0050067D" w:rsidTr="00F9673A">
        <w:trPr>
          <w:jc w:val="center"/>
        </w:trPr>
        <w:tc>
          <w:tcPr>
            <w:tcW w:w="0" w:type="auto"/>
          </w:tcPr>
          <w:p w:rsidR="00447834" w:rsidRPr="0050067D" w:rsidRDefault="00447834" w:rsidP="007D3417">
            <w:pPr>
              <w:jc w:val="both"/>
              <w:rPr>
                <w:rFonts w:ascii="Arial" w:hAnsi="Arial" w:cs="Arial"/>
                <w:b/>
              </w:rPr>
            </w:pPr>
            <w:r w:rsidRPr="0050067D">
              <w:rPr>
                <w:rFonts w:ascii="Arial" w:hAnsi="Arial" w:cs="Arial"/>
                <w:b/>
              </w:rPr>
              <w:t>Rango</w:t>
            </w:r>
          </w:p>
        </w:tc>
        <w:tc>
          <w:tcPr>
            <w:tcW w:w="0" w:type="auto"/>
          </w:tcPr>
          <w:p w:rsidR="00447834" w:rsidRPr="0050067D" w:rsidRDefault="00447834" w:rsidP="007D3417">
            <w:pPr>
              <w:jc w:val="center"/>
              <w:rPr>
                <w:rFonts w:ascii="Arial" w:hAnsi="Arial" w:cs="Arial"/>
                <w:b/>
              </w:rPr>
            </w:pPr>
            <w:r w:rsidRPr="0050067D">
              <w:rPr>
                <w:rFonts w:ascii="Arial" w:hAnsi="Arial" w:cs="Arial"/>
                <w:b/>
              </w:rPr>
              <w:t>Mínimo</w:t>
            </w:r>
          </w:p>
        </w:tc>
        <w:tc>
          <w:tcPr>
            <w:tcW w:w="0" w:type="auto"/>
          </w:tcPr>
          <w:p w:rsidR="00447834" w:rsidRPr="0050067D" w:rsidRDefault="00447834" w:rsidP="007D3417">
            <w:pPr>
              <w:jc w:val="center"/>
              <w:rPr>
                <w:rFonts w:ascii="Arial" w:hAnsi="Arial" w:cs="Arial"/>
                <w:b/>
              </w:rPr>
            </w:pPr>
            <w:r w:rsidRPr="0050067D">
              <w:rPr>
                <w:rFonts w:ascii="Arial" w:hAnsi="Arial" w:cs="Arial"/>
                <w:b/>
              </w:rPr>
              <w:t>Máximo</w:t>
            </w:r>
          </w:p>
        </w:tc>
      </w:tr>
      <w:tr w:rsidR="00447834" w:rsidRPr="0050067D" w:rsidTr="00F9673A">
        <w:trPr>
          <w:trHeight w:val="158"/>
          <w:jc w:val="center"/>
        </w:trPr>
        <w:tc>
          <w:tcPr>
            <w:tcW w:w="0" w:type="auto"/>
          </w:tcPr>
          <w:p w:rsidR="00447834" w:rsidRPr="0050067D" w:rsidRDefault="00447834" w:rsidP="007D3417">
            <w:pPr>
              <w:jc w:val="both"/>
              <w:rPr>
                <w:rFonts w:ascii="Arial" w:hAnsi="Arial" w:cs="Arial"/>
              </w:rPr>
            </w:pPr>
            <w:r w:rsidRPr="0050067D">
              <w:rPr>
                <w:rFonts w:ascii="Arial" w:hAnsi="Arial" w:cs="Arial"/>
              </w:rPr>
              <w:t>Potencia</w:t>
            </w:r>
          </w:p>
        </w:tc>
        <w:tc>
          <w:tcPr>
            <w:tcW w:w="0" w:type="auto"/>
          </w:tcPr>
          <w:p w:rsidR="00447834" w:rsidRPr="0050067D" w:rsidRDefault="00447834" w:rsidP="007D3417">
            <w:pPr>
              <w:jc w:val="center"/>
              <w:rPr>
                <w:rFonts w:ascii="Arial" w:hAnsi="Arial" w:cs="Arial"/>
              </w:rPr>
            </w:pPr>
            <w:r w:rsidRPr="0050067D">
              <w:rPr>
                <w:rFonts w:ascii="Arial" w:hAnsi="Arial" w:cs="Arial"/>
              </w:rPr>
              <w:t>190hp</w:t>
            </w:r>
          </w:p>
        </w:tc>
        <w:tc>
          <w:tcPr>
            <w:tcW w:w="0" w:type="auto"/>
          </w:tcPr>
          <w:p w:rsidR="00447834" w:rsidRPr="0050067D" w:rsidRDefault="00447834" w:rsidP="007D3417">
            <w:pPr>
              <w:jc w:val="center"/>
              <w:rPr>
                <w:rFonts w:ascii="Arial" w:hAnsi="Arial" w:cs="Arial"/>
              </w:rPr>
            </w:pPr>
            <w:r w:rsidRPr="0050067D">
              <w:rPr>
                <w:rFonts w:ascii="Arial" w:hAnsi="Arial" w:cs="Arial"/>
              </w:rPr>
              <w:t>230hp</w:t>
            </w:r>
          </w:p>
        </w:tc>
      </w:tr>
      <w:tr w:rsidR="00447834" w:rsidRPr="0050067D" w:rsidTr="00F9673A">
        <w:trPr>
          <w:jc w:val="center"/>
        </w:trPr>
        <w:tc>
          <w:tcPr>
            <w:tcW w:w="0" w:type="auto"/>
          </w:tcPr>
          <w:p w:rsidR="00447834" w:rsidRPr="0050067D" w:rsidRDefault="00447834" w:rsidP="007D3417">
            <w:pPr>
              <w:jc w:val="both"/>
              <w:rPr>
                <w:rFonts w:ascii="Arial" w:hAnsi="Arial" w:cs="Arial"/>
              </w:rPr>
            </w:pPr>
            <w:r w:rsidRPr="0050067D">
              <w:rPr>
                <w:rFonts w:ascii="Arial" w:hAnsi="Arial" w:cs="Arial"/>
              </w:rPr>
              <w:t>Cilindros</w:t>
            </w:r>
          </w:p>
        </w:tc>
        <w:tc>
          <w:tcPr>
            <w:tcW w:w="0" w:type="auto"/>
          </w:tcPr>
          <w:p w:rsidR="00447834" w:rsidRPr="0050067D" w:rsidRDefault="00447834" w:rsidP="007D3417">
            <w:pPr>
              <w:jc w:val="center"/>
              <w:rPr>
                <w:rFonts w:ascii="Arial" w:hAnsi="Arial" w:cs="Arial"/>
              </w:rPr>
            </w:pPr>
            <w:r w:rsidRPr="0050067D">
              <w:rPr>
                <w:rFonts w:ascii="Arial" w:hAnsi="Arial" w:cs="Arial"/>
              </w:rPr>
              <w:t>4cil</w:t>
            </w:r>
          </w:p>
        </w:tc>
        <w:tc>
          <w:tcPr>
            <w:tcW w:w="0" w:type="auto"/>
          </w:tcPr>
          <w:p w:rsidR="00447834" w:rsidRPr="0050067D" w:rsidRDefault="00447834" w:rsidP="007D3417">
            <w:pPr>
              <w:jc w:val="center"/>
              <w:rPr>
                <w:rFonts w:ascii="Arial" w:hAnsi="Arial" w:cs="Arial"/>
              </w:rPr>
            </w:pPr>
            <w:r w:rsidRPr="0050067D">
              <w:rPr>
                <w:rFonts w:ascii="Arial" w:hAnsi="Arial" w:cs="Arial"/>
              </w:rPr>
              <w:t>6cil</w:t>
            </w:r>
          </w:p>
        </w:tc>
      </w:tr>
      <w:tr w:rsidR="00447834" w:rsidRPr="0050067D" w:rsidTr="00F9673A">
        <w:trPr>
          <w:jc w:val="center"/>
        </w:trPr>
        <w:tc>
          <w:tcPr>
            <w:tcW w:w="0" w:type="auto"/>
          </w:tcPr>
          <w:p w:rsidR="00447834" w:rsidRPr="0050067D" w:rsidRDefault="00447834" w:rsidP="007D3417">
            <w:pPr>
              <w:jc w:val="both"/>
              <w:rPr>
                <w:rFonts w:ascii="Arial" w:hAnsi="Arial" w:cs="Arial"/>
              </w:rPr>
            </w:pPr>
            <w:r w:rsidRPr="0050067D">
              <w:rPr>
                <w:rFonts w:ascii="Arial" w:hAnsi="Arial" w:cs="Arial"/>
              </w:rPr>
              <w:t>Norma*</w:t>
            </w:r>
          </w:p>
        </w:tc>
        <w:tc>
          <w:tcPr>
            <w:tcW w:w="0" w:type="auto"/>
          </w:tcPr>
          <w:p w:rsidR="00447834" w:rsidRPr="0050067D" w:rsidRDefault="00447834" w:rsidP="007D3417">
            <w:pPr>
              <w:jc w:val="center"/>
              <w:rPr>
                <w:rFonts w:ascii="Arial" w:hAnsi="Arial" w:cs="Arial"/>
              </w:rPr>
            </w:pPr>
            <w:r w:rsidRPr="0050067D">
              <w:rPr>
                <w:rFonts w:ascii="Arial" w:hAnsi="Arial" w:cs="Arial"/>
              </w:rPr>
              <w:t>EPA 04</w:t>
            </w:r>
          </w:p>
        </w:tc>
        <w:tc>
          <w:tcPr>
            <w:tcW w:w="0" w:type="auto"/>
          </w:tcPr>
          <w:p w:rsidR="00447834" w:rsidRPr="0050067D" w:rsidRDefault="00447834" w:rsidP="007D3417">
            <w:pPr>
              <w:jc w:val="center"/>
              <w:rPr>
                <w:rFonts w:ascii="Arial" w:hAnsi="Arial" w:cs="Arial"/>
              </w:rPr>
            </w:pPr>
            <w:r w:rsidRPr="0050067D">
              <w:rPr>
                <w:rFonts w:ascii="Arial" w:hAnsi="Arial" w:cs="Arial"/>
              </w:rPr>
              <w:t>EURO IV</w:t>
            </w:r>
          </w:p>
        </w:tc>
      </w:tr>
      <w:tr w:rsidR="00447834" w:rsidRPr="0050067D" w:rsidTr="00F9673A">
        <w:trPr>
          <w:jc w:val="center"/>
        </w:trPr>
        <w:tc>
          <w:tcPr>
            <w:tcW w:w="0" w:type="auto"/>
          </w:tcPr>
          <w:p w:rsidR="00447834" w:rsidRPr="0050067D" w:rsidRDefault="00447834" w:rsidP="007D3417">
            <w:pPr>
              <w:jc w:val="both"/>
              <w:rPr>
                <w:rFonts w:ascii="Arial" w:hAnsi="Arial" w:cs="Arial"/>
              </w:rPr>
            </w:pPr>
            <w:r w:rsidRPr="0050067D">
              <w:rPr>
                <w:rFonts w:ascii="Arial" w:hAnsi="Arial" w:cs="Arial"/>
              </w:rPr>
              <w:t>Combustible</w:t>
            </w:r>
          </w:p>
        </w:tc>
        <w:tc>
          <w:tcPr>
            <w:tcW w:w="0" w:type="auto"/>
            <w:gridSpan w:val="2"/>
          </w:tcPr>
          <w:p w:rsidR="00447834" w:rsidRPr="0050067D" w:rsidRDefault="00447834" w:rsidP="007D3417">
            <w:pPr>
              <w:jc w:val="both"/>
              <w:rPr>
                <w:rFonts w:ascii="Arial" w:hAnsi="Arial" w:cs="Arial"/>
              </w:rPr>
            </w:pPr>
            <w:r w:rsidRPr="0050067D">
              <w:rPr>
                <w:rFonts w:ascii="Arial" w:hAnsi="Arial" w:cs="Arial"/>
              </w:rPr>
              <w:t>Diésel o Gas Natural Comprimido</w:t>
            </w:r>
          </w:p>
        </w:tc>
      </w:tr>
    </w:tbl>
    <w:p w:rsidR="001E018F" w:rsidRPr="0050067D" w:rsidRDefault="00447834" w:rsidP="007D3417">
      <w:pPr>
        <w:spacing w:before="240" w:line="240" w:lineRule="auto"/>
        <w:rPr>
          <w:rFonts w:ascii="Arial" w:hAnsi="Arial" w:cs="Arial"/>
          <w:sz w:val="24"/>
          <w:szCs w:val="24"/>
        </w:rPr>
      </w:pPr>
      <w:r w:rsidRPr="0050067D">
        <w:rPr>
          <w:rFonts w:ascii="Arial" w:hAnsi="Arial" w:cs="Arial"/>
          <w:sz w:val="24"/>
          <w:szCs w:val="24"/>
        </w:rPr>
        <w:t>*Norma: equivalente o superior.</w:t>
      </w:r>
    </w:p>
    <w:p w:rsidR="001E018F" w:rsidRPr="0050067D" w:rsidRDefault="001E018F" w:rsidP="00F9673A">
      <w:pPr>
        <w:spacing w:after="0" w:line="240" w:lineRule="auto"/>
        <w:rPr>
          <w:rFonts w:ascii="Arial" w:hAnsi="Arial" w:cs="Arial"/>
          <w:b/>
          <w:sz w:val="24"/>
          <w:szCs w:val="24"/>
        </w:rPr>
      </w:pPr>
      <w:r w:rsidRPr="0050067D">
        <w:rPr>
          <w:rFonts w:ascii="Arial" w:hAnsi="Arial" w:cs="Arial"/>
          <w:b/>
          <w:sz w:val="24"/>
          <w:szCs w:val="24"/>
        </w:rPr>
        <w:t>TRASMISIÓN</w:t>
      </w:r>
    </w:p>
    <w:p w:rsidR="007D3417" w:rsidRPr="0050067D" w:rsidRDefault="00980BF5" w:rsidP="007D3417">
      <w:pPr>
        <w:spacing w:line="240" w:lineRule="auto"/>
        <w:rPr>
          <w:rFonts w:ascii="Arial" w:hAnsi="Arial" w:cs="Arial"/>
          <w:sz w:val="24"/>
          <w:szCs w:val="24"/>
        </w:rPr>
      </w:pPr>
      <w:r w:rsidRPr="0050067D">
        <w:rPr>
          <w:rFonts w:ascii="Arial" w:hAnsi="Arial" w:cs="Arial"/>
          <w:sz w:val="24"/>
          <w:szCs w:val="24"/>
        </w:rPr>
        <w:t>• M</w:t>
      </w:r>
      <w:r w:rsidR="001E018F" w:rsidRPr="0050067D">
        <w:rPr>
          <w:rFonts w:ascii="Arial" w:hAnsi="Arial" w:cs="Arial"/>
          <w:sz w:val="24"/>
          <w:szCs w:val="24"/>
        </w:rPr>
        <w:t>anual de 6 vel</w:t>
      </w:r>
      <w:r w:rsidR="00447834" w:rsidRPr="0050067D">
        <w:rPr>
          <w:rFonts w:ascii="Arial" w:hAnsi="Arial" w:cs="Arial"/>
          <w:sz w:val="24"/>
          <w:szCs w:val="24"/>
        </w:rPr>
        <w:t>ocidades al fren</w:t>
      </w:r>
      <w:r w:rsidR="00E573EF" w:rsidRPr="0050067D">
        <w:rPr>
          <w:rFonts w:ascii="Arial" w:hAnsi="Arial" w:cs="Arial"/>
          <w:sz w:val="24"/>
          <w:szCs w:val="24"/>
        </w:rPr>
        <w:t>t</w:t>
      </w:r>
      <w:r w:rsidR="00447834" w:rsidRPr="0050067D">
        <w:rPr>
          <w:rFonts w:ascii="Arial" w:hAnsi="Arial" w:cs="Arial"/>
          <w:sz w:val="24"/>
          <w:szCs w:val="24"/>
        </w:rPr>
        <w:t>e y una reversa</w:t>
      </w:r>
      <w:r w:rsidR="00E573EF" w:rsidRPr="0050067D">
        <w:rPr>
          <w:rFonts w:ascii="Arial" w:hAnsi="Arial" w:cs="Arial"/>
          <w:sz w:val="24"/>
          <w:szCs w:val="24"/>
        </w:rPr>
        <w:t>,</w:t>
      </w:r>
      <w:r w:rsidR="00447834" w:rsidRPr="0050067D">
        <w:rPr>
          <w:rFonts w:ascii="Arial" w:hAnsi="Arial" w:cs="Arial"/>
          <w:sz w:val="24"/>
          <w:szCs w:val="24"/>
        </w:rPr>
        <w:t xml:space="preserve"> o a</w:t>
      </w:r>
      <w:r w:rsidRPr="0050067D">
        <w:rPr>
          <w:rFonts w:ascii="Arial" w:hAnsi="Arial" w:cs="Arial"/>
          <w:sz w:val="24"/>
          <w:szCs w:val="24"/>
        </w:rPr>
        <w:t xml:space="preserve">utomática.  </w:t>
      </w:r>
    </w:p>
    <w:p w:rsidR="001E018F" w:rsidRPr="0050067D" w:rsidRDefault="001E018F" w:rsidP="00F9673A">
      <w:pPr>
        <w:spacing w:after="0" w:line="240" w:lineRule="auto"/>
        <w:rPr>
          <w:rFonts w:ascii="Arial" w:hAnsi="Arial" w:cs="Arial"/>
          <w:b/>
          <w:sz w:val="24"/>
          <w:szCs w:val="24"/>
        </w:rPr>
      </w:pPr>
      <w:r w:rsidRPr="0050067D">
        <w:rPr>
          <w:rFonts w:ascii="Arial" w:hAnsi="Arial" w:cs="Arial"/>
          <w:b/>
          <w:sz w:val="24"/>
          <w:szCs w:val="24"/>
        </w:rPr>
        <w:t xml:space="preserve">EMBRAGUE </w:t>
      </w:r>
    </w:p>
    <w:p w:rsidR="001E018F" w:rsidRPr="0050067D" w:rsidRDefault="001E018F" w:rsidP="00F9673A">
      <w:pPr>
        <w:spacing w:after="0" w:line="240" w:lineRule="auto"/>
        <w:rPr>
          <w:rFonts w:ascii="Arial" w:hAnsi="Arial" w:cs="Arial"/>
          <w:sz w:val="24"/>
          <w:szCs w:val="24"/>
        </w:rPr>
      </w:pPr>
      <w:r w:rsidRPr="0050067D">
        <w:rPr>
          <w:rFonts w:ascii="Arial" w:hAnsi="Arial" w:cs="Arial"/>
          <w:sz w:val="24"/>
          <w:szCs w:val="24"/>
        </w:rPr>
        <w:t>• Monodisco de p</w:t>
      </w:r>
      <w:r w:rsidR="00447834" w:rsidRPr="0050067D">
        <w:rPr>
          <w:rFonts w:ascii="Arial" w:hAnsi="Arial" w:cs="Arial"/>
          <w:sz w:val="24"/>
          <w:szCs w:val="24"/>
        </w:rPr>
        <w:t>astas orgánicas libre de ajuste</w:t>
      </w:r>
      <w:r w:rsidR="00E573EF" w:rsidRPr="0050067D">
        <w:rPr>
          <w:rFonts w:ascii="Arial" w:hAnsi="Arial" w:cs="Arial"/>
          <w:sz w:val="24"/>
          <w:szCs w:val="24"/>
        </w:rPr>
        <w:t>,</w:t>
      </w:r>
      <w:r w:rsidR="00447834" w:rsidRPr="0050067D">
        <w:rPr>
          <w:rFonts w:ascii="Arial" w:hAnsi="Arial" w:cs="Arial"/>
          <w:sz w:val="24"/>
          <w:szCs w:val="24"/>
        </w:rPr>
        <w:t xml:space="preserve"> o hidráulico</w:t>
      </w:r>
      <w:r w:rsidR="007D3417" w:rsidRPr="0050067D">
        <w:rPr>
          <w:rFonts w:ascii="Arial" w:hAnsi="Arial" w:cs="Arial"/>
          <w:sz w:val="24"/>
          <w:szCs w:val="24"/>
        </w:rPr>
        <w:t>.</w:t>
      </w:r>
    </w:p>
    <w:p w:rsidR="00980BF5" w:rsidRPr="0050067D" w:rsidRDefault="00980BF5" w:rsidP="007D3417">
      <w:pPr>
        <w:spacing w:line="240" w:lineRule="auto"/>
        <w:rPr>
          <w:rFonts w:ascii="Arial" w:hAnsi="Arial" w:cs="Arial"/>
          <w:sz w:val="24"/>
          <w:szCs w:val="24"/>
        </w:rPr>
      </w:pPr>
      <w:r w:rsidRPr="0050067D">
        <w:rPr>
          <w:rFonts w:ascii="Arial" w:hAnsi="Arial" w:cs="Arial"/>
          <w:sz w:val="24"/>
          <w:szCs w:val="24"/>
        </w:rPr>
        <w:t>• No aplica si es transmisión automática.</w:t>
      </w:r>
    </w:p>
    <w:p w:rsidR="00447834" w:rsidRPr="0050067D" w:rsidRDefault="007C7652" w:rsidP="00F9673A">
      <w:pPr>
        <w:spacing w:after="0" w:line="240" w:lineRule="auto"/>
        <w:rPr>
          <w:rFonts w:ascii="Arial" w:hAnsi="Arial" w:cs="Arial"/>
          <w:b/>
          <w:sz w:val="24"/>
          <w:szCs w:val="24"/>
        </w:rPr>
      </w:pPr>
      <w:r w:rsidRPr="0050067D">
        <w:rPr>
          <w:rFonts w:ascii="Arial" w:hAnsi="Arial" w:cs="Arial"/>
          <w:b/>
          <w:sz w:val="24"/>
          <w:szCs w:val="24"/>
        </w:rPr>
        <w:lastRenderedPageBreak/>
        <w:t xml:space="preserve">CAPACIDAD DE </w:t>
      </w:r>
      <w:r w:rsidR="00447834" w:rsidRPr="0050067D">
        <w:rPr>
          <w:rFonts w:ascii="Arial" w:hAnsi="Arial" w:cs="Arial"/>
          <w:b/>
          <w:sz w:val="24"/>
          <w:szCs w:val="24"/>
        </w:rPr>
        <w:t>EJES</w:t>
      </w:r>
    </w:p>
    <w:tbl>
      <w:tblPr>
        <w:tblStyle w:val="Tablaconcuadrcula"/>
        <w:tblW w:w="0" w:type="auto"/>
        <w:jc w:val="center"/>
        <w:tblLook w:val="04A0" w:firstRow="1" w:lastRow="0" w:firstColumn="1" w:lastColumn="0" w:noHBand="0" w:noVBand="1"/>
      </w:tblPr>
      <w:tblGrid>
        <w:gridCol w:w="1170"/>
        <w:gridCol w:w="999"/>
        <w:gridCol w:w="1122"/>
      </w:tblGrid>
      <w:tr w:rsidR="00447834" w:rsidRPr="0050067D" w:rsidTr="00F9673A">
        <w:trPr>
          <w:jc w:val="center"/>
        </w:trPr>
        <w:tc>
          <w:tcPr>
            <w:tcW w:w="0" w:type="auto"/>
          </w:tcPr>
          <w:p w:rsidR="00447834" w:rsidRPr="0050067D" w:rsidRDefault="00447834" w:rsidP="007D3417">
            <w:pPr>
              <w:jc w:val="both"/>
              <w:rPr>
                <w:rFonts w:ascii="Arial" w:hAnsi="Arial" w:cs="Arial"/>
                <w:b/>
              </w:rPr>
            </w:pPr>
            <w:r w:rsidRPr="0050067D">
              <w:rPr>
                <w:rFonts w:ascii="Arial" w:hAnsi="Arial" w:cs="Arial"/>
                <w:b/>
              </w:rPr>
              <w:t>Rango</w:t>
            </w:r>
          </w:p>
        </w:tc>
        <w:tc>
          <w:tcPr>
            <w:tcW w:w="0" w:type="auto"/>
          </w:tcPr>
          <w:p w:rsidR="00447834" w:rsidRPr="0050067D" w:rsidRDefault="00447834" w:rsidP="007D3417">
            <w:pPr>
              <w:jc w:val="center"/>
              <w:rPr>
                <w:rFonts w:ascii="Arial" w:hAnsi="Arial" w:cs="Arial"/>
                <w:b/>
              </w:rPr>
            </w:pPr>
            <w:r w:rsidRPr="0050067D">
              <w:rPr>
                <w:rFonts w:ascii="Arial" w:hAnsi="Arial" w:cs="Arial"/>
                <w:b/>
              </w:rPr>
              <w:t>Mínimo</w:t>
            </w:r>
          </w:p>
        </w:tc>
        <w:tc>
          <w:tcPr>
            <w:tcW w:w="0" w:type="auto"/>
          </w:tcPr>
          <w:p w:rsidR="00447834" w:rsidRPr="0050067D" w:rsidRDefault="00447834" w:rsidP="007D3417">
            <w:pPr>
              <w:jc w:val="center"/>
              <w:rPr>
                <w:rFonts w:ascii="Arial" w:hAnsi="Arial" w:cs="Arial"/>
                <w:b/>
              </w:rPr>
            </w:pPr>
            <w:r w:rsidRPr="0050067D">
              <w:rPr>
                <w:rFonts w:ascii="Arial" w:hAnsi="Arial" w:cs="Arial"/>
                <w:b/>
              </w:rPr>
              <w:t>Máximo</w:t>
            </w:r>
          </w:p>
        </w:tc>
      </w:tr>
      <w:tr w:rsidR="00447834" w:rsidRPr="0050067D" w:rsidTr="00F9673A">
        <w:trPr>
          <w:trHeight w:val="158"/>
          <w:jc w:val="center"/>
        </w:trPr>
        <w:tc>
          <w:tcPr>
            <w:tcW w:w="0" w:type="auto"/>
          </w:tcPr>
          <w:p w:rsidR="00447834" w:rsidRPr="0050067D" w:rsidRDefault="00447834" w:rsidP="007D3417">
            <w:pPr>
              <w:jc w:val="both"/>
              <w:rPr>
                <w:rFonts w:ascii="Arial" w:hAnsi="Arial" w:cs="Arial"/>
              </w:rPr>
            </w:pPr>
            <w:r w:rsidRPr="0050067D">
              <w:rPr>
                <w:rFonts w:ascii="Arial" w:hAnsi="Arial" w:cs="Arial"/>
              </w:rPr>
              <w:t>Delantero</w:t>
            </w:r>
          </w:p>
        </w:tc>
        <w:tc>
          <w:tcPr>
            <w:tcW w:w="0" w:type="auto"/>
          </w:tcPr>
          <w:p w:rsidR="00447834" w:rsidRPr="0050067D" w:rsidRDefault="00447834" w:rsidP="007D3417">
            <w:pPr>
              <w:jc w:val="center"/>
              <w:rPr>
                <w:rFonts w:ascii="Arial" w:hAnsi="Arial" w:cs="Arial"/>
              </w:rPr>
            </w:pPr>
            <w:r w:rsidRPr="0050067D">
              <w:rPr>
                <w:rFonts w:ascii="Arial" w:hAnsi="Arial" w:cs="Arial"/>
              </w:rPr>
              <w:t>4,000kg</w:t>
            </w:r>
          </w:p>
        </w:tc>
        <w:tc>
          <w:tcPr>
            <w:tcW w:w="0" w:type="auto"/>
          </w:tcPr>
          <w:p w:rsidR="00447834" w:rsidRPr="0050067D" w:rsidRDefault="00AE6A3C" w:rsidP="007D3417">
            <w:pPr>
              <w:jc w:val="center"/>
              <w:rPr>
                <w:rFonts w:ascii="Arial" w:hAnsi="Arial" w:cs="Arial"/>
              </w:rPr>
            </w:pPr>
            <w:r w:rsidRPr="0050067D">
              <w:rPr>
                <w:rFonts w:ascii="Arial" w:hAnsi="Arial" w:cs="Arial"/>
              </w:rPr>
              <w:t>7</w:t>
            </w:r>
            <w:r w:rsidR="007C7652" w:rsidRPr="0050067D">
              <w:rPr>
                <w:rFonts w:ascii="Arial" w:hAnsi="Arial" w:cs="Arial"/>
              </w:rPr>
              <w:t>,000kg</w:t>
            </w:r>
          </w:p>
        </w:tc>
      </w:tr>
      <w:tr w:rsidR="00447834" w:rsidRPr="0050067D" w:rsidTr="00F9673A">
        <w:trPr>
          <w:jc w:val="center"/>
        </w:trPr>
        <w:tc>
          <w:tcPr>
            <w:tcW w:w="0" w:type="auto"/>
          </w:tcPr>
          <w:p w:rsidR="00447834" w:rsidRPr="0050067D" w:rsidRDefault="00447834" w:rsidP="007D3417">
            <w:pPr>
              <w:jc w:val="both"/>
              <w:rPr>
                <w:rFonts w:ascii="Arial" w:hAnsi="Arial" w:cs="Arial"/>
              </w:rPr>
            </w:pPr>
            <w:r w:rsidRPr="0050067D">
              <w:rPr>
                <w:rFonts w:ascii="Arial" w:hAnsi="Arial" w:cs="Arial"/>
              </w:rPr>
              <w:t>Trasero</w:t>
            </w:r>
          </w:p>
        </w:tc>
        <w:tc>
          <w:tcPr>
            <w:tcW w:w="0" w:type="auto"/>
          </w:tcPr>
          <w:p w:rsidR="00447834" w:rsidRPr="0050067D" w:rsidRDefault="007C7652" w:rsidP="007D3417">
            <w:pPr>
              <w:jc w:val="center"/>
              <w:rPr>
                <w:rFonts w:ascii="Arial" w:hAnsi="Arial" w:cs="Arial"/>
              </w:rPr>
            </w:pPr>
            <w:r w:rsidRPr="0050067D">
              <w:rPr>
                <w:rFonts w:ascii="Arial" w:hAnsi="Arial" w:cs="Arial"/>
              </w:rPr>
              <w:t>8,000kg</w:t>
            </w:r>
          </w:p>
        </w:tc>
        <w:tc>
          <w:tcPr>
            <w:tcW w:w="0" w:type="auto"/>
          </w:tcPr>
          <w:p w:rsidR="00447834" w:rsidRPr="0050067D" w:rsidRDefault="007C7652" w:rsidP="007D3417">
            <w:pPr>
              <w:jc w:val="center"/>
              <w:rPr>
                <w:rFonts w:ascii="Arial" w:hAnsi="Arial" w:cs="Arial"/>
              </w:rPr>
            </w:pPr>
            <w:r w:rsidRPr="0050067D">
              <w:rPr>
                <w:rFonts w:ascii="Arial" w:hAnsi="Arial" w:cs="Arial"/>
              </w:rPr>
              <w:t>10,000kg</w:t>
            </w:r>
          </w:p>
        </w:tc>
      </w:tr>
    </w:tbl>
    <w:p w:rsidR="001E018F" w:rsidRPr="0050067D" w:rsidRDefault="001E018F" w:rsidP="00F9673A">
      <w:pPr>
        <w:spacing w:before="240" w:after="0" w:line="240" w:lineRule="auto"/>
        <w:rPr>
          <w:rFonts w:ascii="Arial" w:hAnsi="Arial" w:cs="Arial"/>
          <w:b/>
          <w:sz w:val="24"/>
          <w:szCs w:val="24"/>
        </w:rPr>
      </w:pPr>
      <w:r w:rsidRPr="0050067D">
        <w:rPr>
          <w:rFonts w:ascii="Arial" w:hAnsi="Arial" w:cs="Arial"/>
          <w:b/>
          <w:sz w:val="24"/>
          <w:szCs w:val="24"/>
        </w:rPr>
        <w:t>SISTEMA DIRECCIÓN</w:t>
      </w:r>
    </w:p>
    <w:p w:rsidR="001E018F" w:rsidRPr="0050067D" w:rsidRDefault="001E018F" w:rsidP="007D3417">
      <w:pPr>
        <w:spacing w:line="240" w:lineRule="auto"/>
        <w:rPr>
          <w:rFonts w:ascii="Arial" w:hAnsi="Arial" w:cs="Arial"/>
          <w:sz w:val="24"/>
          <w:szCs w:val="24"/>
        </w:rPr>
      </w:pPr>
      <w:r w:rsidRPr="0050067D">
        <w:rPr>
          <w:rFonts w:ascii="Arial" w:hAnsi="Arial" w:cs="Arial"/>
          <w:sz w:val="24"/>
          <w:szCs w:val="24"/>
        </w:rPr>
        <w:t>• Hidráulica</w:t>
      </w:r>
    </w:p>
    <w:p w:rsidR="001E018F" w:rsidRPr="0050067D" w:rsidRDefault="001E018F" w:rsidP="00F9673A">
      <w:pPr>
        <w:spacing w:after="0" w:line="240" w:lineRule="auto"/>
        <w:rPr>
          <w:rFonts w:ascii="Arial" w:hAnsi="Arial" w:cs="Arial"/>
          <w:b/>
          <w:sz w:val="24"/>
          <w:szCs w:val="24"/>
        </w:rPr>
      </w:pPr>
      <w:r w:rsidRPr="0050067D">
        <w:rPr>
          <w:rFonts w:ascii="Arial" w:hAnsi="Arial" w:cs="Arial"/>
          <w:sz w:val="24"/>
          <w:szCs w:val="24"/>
        </w:rPr>
        <w:t xml:space="preserve"> </w:t>
      </w:r>
      <w:r w:rsidRPr="0050067D">
        <w:rPr>
          <w:rFonts w:ascii="Arial" w:hAnsi="Arial" w:cs="Arial"/>
          <w:b/>
          <w:sz w:val="24"/>
          <w:szCs w:val="24"/>
        </w:rPr>
        <w:t xml:space="preserve">SISTEMA ELÉCTRICO </w:t>
      </w:r>
    </w:p>
    <w:p w:rsidR="001E018F" w:rsidRPr="0050067D" w:rsidRDefault="00D50260" w:rsidP="007D3417">
      <w:pPr>
        <w:spacing w:line="240" w:lineRule="auto"/>
        <w:rPr>
          <w:rFonts w:ascii="Arial" w:hAnsi="Arial" w:cs="Arial"/>
          <w:sz w:val="24"/>
          <w:szCs w:val="24"/>
        </w:rPr>
      </w:pPr>
      <w:r w:rsidRPr="0050067D">
        <w:rPr>
          <w:rFonts w:ascii="Arial" w:hAnsi="Arial" w:cs="Arial"/>
          <w:sz w:val="24"/>
          <w:szCs w:val="24"/>
        </w:rPr>
        <w:t>• 12 o 24 V</w:t>
      </w:r>
    </w:p>
    <w:p w:rsidR="001E018F" w:rsidRPr="0050067D" w:rsidRDefault="001E018F" w:rsidP="00F9673A">
      <w:pPr>
        <w:spacing w:after="0" w:line="240" w:lineRule="auto"/>
        <w:rPr>
          <w:rFonts w:ascii="Arial" w:hAnsi="Arial" w:cs="Arial"/>
          <w:b/>
          <w:sz w:val="24"/>
          <w:szCs w:val="24"/>
        </w:rPr>
      </w:pPr>
      <w:bookmarkStart w:id="0" w:name="_GoBack"/>
      <w:r w:rsidRPr="0050067D">
        <w:rPr>
          <w:rFonts w:ascii="Arial" w:hAnsi="Arial" w:cs="Arial"/>
          <w:b/>
          <w:sz w:val="24"/>
          <w:szCs w:val="24"/>
        </w:rPr>
        <w:t xml:space="preserve">SISTEMA DE FRENOS LLANTAS RUEDAS </w:t>
      </w:r>
    </w:p>
    <w:bookmarkEnd w:id="0"/>
    <w:p w:rsidR="001E018F" w:rsidRPr="0050067D" w:rsidRDefault="001E018F" w:rsidP="007D3417">
      <w:pPr>
        <w:spacing w:line="240" w:lineRule="auto"/>
        <w:rPr>
          <w:rFonts w:ascii="Arial" w:hAnsi="Arial" w:cs="Arial"/>
          <w:sz w:val="24"/>
          <w:szCs w:val="24"/>
        </w:rPr>
      </w:pPr>
      <w:r w:rsidRPr="0050067D">
        <w:rPr>
          <w:rFonts w:ascii="Arial" w:hAnsi="Arial" w:cs="Arial"/>
          <w:sz w:val="24"/>
          <w:szCs w:val="24"/>
        </w:rPr>
        <w:t xml:space="preserve">• Neumáticos: Doble sistema independiente - </w:t>
      </w:r>
      <w:r w:rsidR="00F9673A" w:rsidRPr="0050067D">
        <w:rPr>
          <w:rFonts w:ascii="Arial" w:hAnsi="Arial" w:cs="Arial"/>
          <w:sz w:val="24"/>
          <w:szCs w:val="24"/>
        </w:rPr>
        <w:t>leva-tambor</w:t>
      </w:r>
      <w:r w:rsidR="00E573EF" w:rsidRPr="0050067D">
        <w:rPr>
          <w:rFonts w:ascii="Arial" w:hAnsi="Arial" w:cs="Arial"/>
          <w:sz w:val="24"/>
          <w:szCs w:val="24"/>
        </w:rPr>
        <w:t>,</w:t>
      </w:r>
      <w:r w:rsidR="00F9673A" w:rsidRPr="0050067D">
        <w:rPr>
          <w:rFonts w:ascii="Arial" w:hAnsi="Arial" w:cs="Arial"/>
          <w:sz w:val="24"/>
          <w:szCs w:val="24"/>
        </w:rPr>
        <w:t xml:space="preserve"> o disco</w:t>
      </w:r>
      <w:r w:rsidRPr="0050067D">
        <w:rPr>
          <w:rFonts w:ascii="Arial" w:hAnsi="Arial" w:cs="Arial"/>
          <w:sz w:val="24"/>
          <w:szCs w:val="24"/>
        </w:rPr>
        <w:t xml:space="preserve">. </w:t>
      </w:r>
    </w:p>
    <w:p w:rsidR="001E018F" w:rsidRPr="0050067D" w:rsidRDefault="001E018F" w:rsidP="00F9673A">
      <w:pPr>
        <w:spacing w:after="0" w:line="240" w:lineRule="auto"/>
        <w:rPr>
          <w:rFonts w:ascii="Arial" w:hAnsi="Arial" w:cs="Arial"/>
          <w:b/>
          <w:sz w:val="24"/>
          <w:szCs w:val="24"/>
        </w:rPr>
      </w:pPr>
      <w:r w:rsidRPr="0050067D">
        <w:rPr>
          <w:rFonts w:ascii="Arial" w:hAnsi="Arial" w:cs="Arial"/>
          <w:b/>
          <w:sz w:val="24"/>
          <w:szCs w:val="24"/>
        </w:rPr>
        <w:t xml:space="preserve">COMBUSTIBLE </w:t>
      </w:r>
      <w:r w:rsidR="00D50260" w:rsidRPr="0050067D">
        <w:rPr>
          <w:rFonts w:ascii="Arial" w:hAnsi="Arial" w:cs="Arial"/>
          <w:b/>
          <w:sz w:val="24"/>
          <w:szCs w:val="24"/>
        </w:rPr>
        <w:t>DOS OPCIONES</w:t>
      </w:r>
    </w:p>
    <w:p w:rsidR="001E018F" w:rsidRPr="0050067D" w:rsidRDefault="001E018F" w:rsidP="00F9673A">
      <w:pPr>
        <w:spacing w:after="0" w:line="240" w:lineRule="auto"/>
        <w:rPr>
          <w:rFonts w:ascii="Arial" w:hAnsi="Arial" w:cs="Arial"/>
          <w:b/>
          <w:sz w:val="24"/>
          <w:szCs w:val="24"/>
        </w:rPr>
      </w:pPr>
      <w:r w:rsidRPr="0050067D">
        <w:rPr>
          <w:rFonts w:ascii="Arial" w:hAnsi="Arial" w:cs="Arial"/>
          <w:b/>
          <w:sz w:val="24"/>
          <w:szCs w:val="24"/>
        </w:rPr>
        <w:t xml:space="preserve">• Gas Natural Comprimido (GNC). </w:t>
      </w:r>
    </w:p>
    <w:p w:rsidR="00D50260" w:rsidRPr="0050067D" w:rsidRDefault="001E018F" w:rsidP="007D3417">
      <w:pPr>
        <w:pStyle w:val="Prrafodelista"/>
        <w:numPr>
          <w:ilvl w:val="0"/>
          <w:numId w:val="2"/>
        </w:numPr>
        <w:spacing w:line="240" w:lineRule="auto"/>
        <w:rPr>
          <w:rFonts w:ascii="Arial" w:hAnsi="Arial" w:cs="Arial"/>
          <w:sz w:val="24"/>
          <w:szCs w:val="24"/>
        </w:rPr>
      </w:pPr>
      <w:r w:rsidRPr="0050067D">
        <w:rPr>
          <w:rFonts w:ascii="Arial" w:hAnsi="Arial" w:cs="Arial"/>
          <w:sz w:val="24"/>
          <w:szCs w:val="24"/>
        </w:rPr>
        <w:t>3 tanques de combustible tipo 4 con capacidad volumétrica de</w:t>
      </w:r>
      <w:r w:rsidR="00F9673A" w:rsidRPr="0050067D">
        <w:rPr>
          <w:rFonts w:ascii="Arial" w:hAnsi="Arial" w:cs="Arial"/>
          <w:sz w:val="24"/>
          <w:szCs w:val="24"/>
        </w:rPr>
        <w:t xml:space="preserve"> </w:t>
      </w:r>
      <w:r w:rsidRPr="0050067D">
        <w:rPr>
          <w:rFonts w:ascii="Arial" w:hAnsi="Arial" w:cs="Arial"/>
          <w:sz w:val="24"/>
          <w:szCs w:val="24"/>
        </w:rPr>
        <w:t>640 Lts, 166.5 m3 montados en ambos costados, con malla protectora</w:t>
      </w:r>
      <w:r w:rsidR="00E573EF" w:rsidRPr="0050067D">
        <w:rPr>
          <w:rFonts w:ascii="Arial" w:hAnsi="Arial" w:cs="Arial"/>
          <w:sz w:val="24"/>
          <w:szCs w:val="24"/>
        </w:rPr>
        <w:t>.</w:t>
      </w:r>
    </w:p>
    <w:p w:rsidR="00D50260" w:rsidRPr="0050067D" w:rsidRDefault="00D50260" w:rsidP="00F9673A">
      <w:pPr>
        <w:spacing w:after="0" w:line="240" w:lineRule="auto"/>
        <w:rPr>
          <w:rFonts w:ascii="Arial" w:hAnsi="Arial" w:cs="Arial"/>
          <w:b/>
          <w:sz w:val="24"/>
          <w:szCs w:val="24"/>
        </w:rPr>
      </w:pPr>
      <w:r w:rsidRPr="0050067D">
        <w:rPr>
          <w:rFonts w:ascii="Arial" w:hAnsi="Arial" w:cs="Arial"/>
          <w:b/>
          <w:sz w:val="24"/>
          <w:szCs w:val="24"/>
        </w:rPr>
        <w:t xml:space="preserve">• Diésel. </w:t>
      </w:r>
    </w:p>
    <w:p w:rsidR="001E018F" w:rsidRPr="0050067D" w:rsidRDefault="00D50260" w:rsidP="007D3417">
      <w:pPr>
        <w:pStyle w:val="Prrafodelista"/>
        <w:numPr>
          <w:ilvl w:val="0"/>
          <w:numId w:val="2"/>
        </w:numPr>
        <w:spacing w:line="240" w:lineRule="auto"/>
        <w:rPr>
          <w:rFonts w:ascii="Arial" w:hAnsi="Arial" w:cs="Arial"/>
          <w:sz w:val="24"/>
          <w:szCs w:val="24"/>
        </w:rPr>
      </w:pPr>
      <w:r w:rsidRPr="0050067D">
        <w:rPr>
          <w:rFonts w:ascii="Arial" w:hAnsi="Arial" w:cs="Arial"/>
          <w:sz w:val="24"/>
          <w:szCs w:val="24"/>
        </w:rPr>
        <w:t>Un tanque de acero c</w:t>
      </w:r>
      <w:r w:rsidR="00CF6E29" w:rsidRPr="0050067D">
        <w:rPr>
          <w:rFonts w:ascii="Arial" w:hAnsi="Arial" w:cs="Arial"/>
          <w:sz w:val="24"/>
          <w:szCs w:val="24"/>
        </w:rPr>
        <w:t>on capacidad de 204 Litros.</w:t>
      </w:r>
    </w:p>
    <w:p w:rsidR="00594AA6" w:rsidRPr="0050067D" w:rsidRDefault="00B72A43" w:rsidP="00F9673A">
      <w:pPr>
        <w:spacing w:after="0" w:line="240" w:lineRule="auto"/>
        <w:rPr>
          <w:rFonts w:ascii="Arial" w:hAnsi="Arial" w:cs="Arial"/>
          <w:b/>
          <w:sz w:val="24"/>
          <w:szCs w:val="24"/>
        </w:rPr>
      </w:pPr>
      <w:r w:rsidRPr="0050067D">
        <w:rPr>
          <w:rFonts w:ascii="Arial" w:hAnsi="Arial" w:cs="Arial"/>
          <w:b/>
          <w:sz w:val="24"/>
          <w:szCs w:val="24"/>
        </w:rPr>
        <w:t>LLANTAS</w:t>
      </w:r>
    </w:p>
    <w:p w:rsidR="00B72A43" w:rsidRPr="0050067D" w:rsidRDefault="00B72A43" w:rsidP="007D3417">
      <w:pPr>
        <w:spacing w:line="240" w:lineRule="auto"/>
        <w:rPr>
          <w:rFonts w:ascii="Arial" w:hAnsi="Arial" w:cs="Arial"/>
          <w:b/>
          <w:sz w:val="24"/>
          <w:szCs w:val="24"/>
        </w:rPr>
      </w:pPr>
      <w:r w:rsidRPr="0050067D">
        <w:rPr>
          <w:rFonts w:ascii="Arial" w:hAnsi="Arial" w:cs="Arial"/>
          <w:sz w:val="24"/>
          <w:szCs w:val="24"/>
        </w:rPr>
        <w:t>• Radiales 11.R22.5</w:t>
      </w:r>
    </w:p>
    <w:p w:rsidR="00B72A43" w:rsidRPr="0050067D" w:rsidRDefault="00B72A43" w:rsidP="00F9673A">
      <w:pPr>
        <w:spacing w:after="0" w:line="240" w:lineRule="auto"/>
        <w:rPr>
          <w:rFonts w:ascii="Arial" w:hAnsi="Arial" w:cs="Arial"/>
          <w:b/>
          <w:sz w:val="24"/>
          <w:szCs w:val="24"/>
        </w:rPr>
      </w:pPr>
      <w:r w:rsidRPr="0050067D">
        <w:rPr>
          <w:rFonts w:ascii="Arial" w:hAnsi="Arial" w:cs="Arial"/>
          <w:b/>
          <w:sz w:val="24"/>
          <w:szCs w:val="24"/>
        </w:rPr>
        <w:t>RUEDAS:</w:t>
      </w:r>
    </w:p>
    <w:p w:rsidR="00594AA6" w:rsidRPr="0050067D" w:rsidRDefault="00AE6A3C" w:rsidP="007D3417">
      <w:pPr>
        <w:spacing w:line="240" w:lineRule="auto"/>
        <w:rPr>
          <w:rFonts w:ascii="Arial" w:hAnsi="Arial" w:cs="Arial"/>
          <w:sz w:val="24"/>
          <w:szCs w:val="24"/>
        </w:rPr>
      </w:pPr>
      <w:r w:rsidRPr="0050067D">
        <w:rPr>
          <w:rFonts w:ascii="Arial" w:hAnsi="Arial" w:cs="Arial"/>
          <w:sz w:val="24"/>
          <w:szCs w:val="24"/>
        </w:rPr>
        <w:t xml:space="preserve">• </w:t>
      </w:r>
      <w:r w:rsidR="00B72A43" w:rsidRPr="0050067D">
        <w:rPr>
          <w:rFonts w:ascii="Arial" w:hAnsi="Arial" w:cs="Arial"/>
          <w:sz w:val="24"/>
          <w:szCs w:val="24"/>
        </w:rPr>
        <w:t xml:space="preserve">De acero tipo disco </w:t>
      </w:r>
      <w:r w:rsidR="00CF6E29" w:rsidRPr="0050067D">
        <w:rPr>
          <w:rFonts w:ascii="Arial" w:hAnsi="Arial" w:cs="Arial"/>
          <w:sz w:val="24"/>
          <w:szCs w:val="24"/>
        </w:rPr>
        <w:t xml:space="preserve">o en aluminio pulido de </w:t>
      </w:r>
      <w:r w:rsidR="00B72A43" w:rsidRPr="0050067D">
        <w:rPr>
          <w:rFonts w:ascii="Arial" w:hAnsi="Arial" w:cs="Arial"/>
          <w:sz w:val="24"/>
          <w:szCs w:val="24"/>
        </w:rPr>
        <w:t>8.25” x 22.5”</w:t>
      </w:r>
    </w:p>
    <w:p w:rsidR="001A401A" w:rsidRPr="0050067D" w:rsidRDefault="001A401A" w:rsidP="00F9673A">
      <w:pPr>
        <w:pStyle w:val="Ttulo1"/>
        <w:spacing w:before="0" w:line="240" w:lineRule="auto"/>
        <w:rPr>
          <w:rFonts w:ascii="Arial" w:hAnsi="Arial" w:cs="Arial"/>
        </w:rPr>
      </w:pPr>
      <w:r w:rsidRPr="0050067D">
        <w:rPr>
          <w:rFonts w:ascii="Arial" w:hAnsi="Arial" w:cs="Arial"/>
        </w:rPr>
        <w:t>CARROCERÍA</w:t>
      </w:r>
    </w:p>
    <w:p w:rsidR="00B72A43" w:rsidRPr="0050067D" w:rsidRDefault="00B72A43" w:rsidP="00F9673A">
      <w:pPr>
        <w:spacing w:after="0" w:line="240" w:lineRule="auto"/>
        <w:rPr>
          <w:rFonts w:ascii="Arial" w:hAnsi="Arial" w:cs="Arial"/>
          <w:b/>
          <w:sz w:val="24"/>
          <w:szCs w:val="24"/>
        </w:rPr>
      </w:pPr>
      <w:r w:rsidRPr="0050067D">
        <w:rPr>
          <w:rFonts w:ascii="Arial" w:hAnsi="Arial" w:cs="Arial"/>
          <w:b/>
          <w:sz w:val="24"/>
          <w:szCs w:val="24"/>
        </w:rPr>
        <w:t>ESTRUCTURA</w:t>
      </w:r>
    </w:p>
    <w:p w:rsidR="00B72A43" w:rsidRPr="0050067D" w:rsidRDefault="00B72A43" w:rsidP="007D3417">
      <w:pPr>
        <w:spacing w:line="240" w:lineRule="auto"/>
        <w:rPr>
          <w:rFonts w:ascii="Arial" w:hAnsi="Arial" w:cs="Arial"/>
          <w:sz w:val="24"/>
          <w:szCs w:val="24"/>
        </w:rPr>
      </w:pPr>
      <w:r w:rsidRPr="0050067D">
        <w:rPr>
          <w:rFonts w:ascii="Arial" w:hAnsi="Arial" w:cs="Arial"/>
          <w:sz w:val="24"/>
          <w:szCs w:val="24"/>
        </w:rPr>
        <w:t>• Estructura monocasco tubular de acero galvanizado, con protecci</w:t>
      </w:r>
      <w:r w:rsidR="00CF27FE" w:rsidRPr="0050067D">
        <w:rPr>
          <w:rFonts w:ascii="Arial" w:hAnsi="Arial" w:cs="Arial"/>
          <w:sz w:val="24"/>
          <w:szCs w:val="24"/>
        </w:rPr>
        <w:t>ón anticorrosiva en las uniones</w:t>
      </w:r>
      <w:r w:rsidR="007C7652" w:rsidRPr="0050067D">
        <w:rPr>
          <w:rFonts w:ascii="Arial" w:hAnsi="Arial" w:cs="Arial"/>
          <w:sz w:val="24"/>
          <w:szCs w:val="24"/>
        </w:rPr>
        <w:t>,</w:t>
      </w:r>
      <w:r w:rsidR="00CF27FE" w:rsidRPr="0050067D">
        <w:rPr>
          <w:rFonts w:ascii="Arial" w:hAnsi="Arial" w:cs="Arial"/>
          <w:sz w:val="24"/>
          <w:szCs w:val="24"/>
        </w:rPr>
        <w:t xml:space="preserve"> o en aluminio</w:t>
      </w:r>
      <w:r w:rsidR="00E573EF" w:rsidRPr="0050067D">
        <w:rPr>
          <w:rFonts w:ascii="Arial" w:hAnsi="Arial" w:cs="Arial"/>
          <w:sz w:val="24"/>
          <w:szCs w:val="24"/>
        </w:rPr>
        <w:t>.</w:t>
      </w:r>
    </w:p>
    <w:p w:rsidR="00B72A43" w:rsidRPr="0050067D" w:rsidRDefault="00B72A43" w:rsidP="00F9673A">
      <w:pPr>
        <w:spacing w:after="0" w:line="240" w:lineRule="auto"/>
        <w:rPr>
          <w:rFonts w:ascii="Arial" w:hAnsi="Arial" w:cs="Arial"/>
          <w:b/>
          <w:sz w:val="24"/>
          <w:szCs w:val="24"/>
        </w:rPr>
      </w:pPr>
      <w:r w:rsidRPr="0050067D">
        <w:rPr>
          <w:rFonts w:ascii="Arial" w:hAnsi="Arial" w:cs="Arial"/>
          <w:b/>
          <w:sz w:val="24"/>
          <w:szCs w:val="24"/>
        </w:rPr>
        <w:t>PUERTAS</w:t>
      </w:r>
    </w:p>
    <w:p w:rsidR="00B72A43" w:rsidRPr="0050067D" w:rsidRDefault="00B72A43" w:rsidP="007D3417">
      <w:pPr>
        <w:spacing w:line="240" w:lineRule="auto"/>
        <w:rPr>
          <w:rFonts w:ascii="Arial" w:hAnsi="Arial" w:cs="Arial"/>
          <w:sz w:val="24"/>
          <w:szCs w:val="24"/>
        </w:rPr>
      </w:pPr>
      <w:r w:rsidRPr="0050067D">
        <w:rPr>
          <w:rFonts w:ascii="Arial" w:hAnsi="Arial" w:cs="Arial"/>
          <w:sz w:val="24"/>
          <w:szCs w:val="24"/>
        </w:rPr>
        <w:t>• Delantera y trasera de dos hojas abatibles con mandos neumáticos e inhibidor de aceleración.</w:t>
      </w:r>
    </w:p>
    <w:p w:rsidR="004B0AC8" w:rsidRPr="0050067D" w:rsidRDefault="00CF6E29" w:rsidP="00F9673A">
      <w:pPr>
        <w:spacing w:after="0" w:line="240" w:lineRule="auto"/>
        <w:rPr>
          <w:rFonts w:ascii="Arial" w:hAnsi="Arial" w:cs="Arial"/>
          <w:b/>
          <w:sz w:val="24"/>
          <w:szCs w:val="24"/>
        </w:rPr>
      </w:pPr>
      <w:r w:rsidRPr="0050067D">
        <w:rPr>
          <w:rFonts w:ascii="Arial" w:hAnsi="Arial" w:cs="Arial"/>
          <w:b/>
          <w:sz w:val="24"/>
          <w:szCs w:val="24"/>
        </w:rPr>
        <w:t>ACCES</w:t>
      </w:r>
      <w:r w:rsidR="004B0AC8" w:rsidRPr="0050067D">
        <w:rPr>
          <w:rFonts w:ascii="Arial" w:hAnsi="Arial" w:cs="Arial"/>
          <w:b/>
          <w:sz w:val="24"/>
          <w:szCs w:val="24"/>
        </w:rPr>
        <w:t>IBILIDAD UNIVERSAL</w:t>
      </w:r>
    </w:p>
    <w:p w:rsidR="004B0AC8" w:rsidRPr="0050067D" w:rsidRDefault="004B0AC8" w:rsidP="00352EFA">
      <w:pPr>
        <w:spacing w:after="0" w:line="240" w:lineRule="auto"/>
        <w:rPr>
          <w:rFonts w:ascii="Arial" w:hAnsi="Arial" w:cs="Arial"/>
          <w:sz w:val="24"/>
          <w:szCs w:val="24"/>
        </w:rPr>
      </w:pPr>
      <w:r w:rsidRPr="0050067D">
        <w:rPr>
          <w:rFonts w:ascii="Arial" w:hAnsi="Arial" w:cs="Arial"/>
          <w:sz w:val="24"/>
          <w:szCs w:val="24"/>
        </w:rPr>
        <w:t>•</w:t>
      </w:r>
      <w:r w:rsidR="00352EFA" w:rsidRPr="0050067D">
        <w:rPr>
          <w:rFonts w:ascii="Arial" w:hAnsi="Arial" w:cs="Arial"/>
          <w:sz w:val="24"/>
          <w:szCs w:val="24"/>
        </w:rPr>
        <w:t xml:space="preserve"> </w:t>
      </w:r>
      <w:r w:rsidRPr="0050067D">
        <w:rPr>
          <w:rFonts w:ascii="Arial" w:hAnsi="Arial" w:cs="Arial"/>
          <w:sz w:val="24"/>
          <w:szCs w:val="24"/>
        </w:rPr>
        <w:t>Elevador para silla de ruedas en la puerta trasera.</w:t>
      </w:r>
    </w:p>
    <w:p w:rsidR="00352EFA" w:rsidRPr="0050067D" w:rsidRDefault="00352EFA" w:rsidP="007D3417">
      <w:pPr>
        <w:spacing w:line="240" w:lineRule="auto"/>
        <w:rPr>
          <w:rFonts w:ascii="Arial" w:hAnsi="Arial" w:cs="Arial"/>
          <w:sz w:val="24"/>
          <w:szCs w:val="24"/>
        </w:rPr>
      </w:pPr>
      <w:r w:rsidRPr="0050067D">
        <w:rPr>
          <w:rFonts w:ascii="Arial" w:hAnsi="Arial" w:cs="Arial"/>
          <w:sz w:val="24"/>
          <w:szCs w:val="24"/>
        </w:rPr>
        <w:t>• Corralillo para silla de ruedas.</w:t>
      </w:r>
    </w:p>
    <w:p w:rsidR="00B72A43" w:rsidRPr="0050067D" w:rsidRDefault="00B72A43" w:rsidP="00F9673A">
      <w:pPr>
        <w:spacing w:after="0" w:line="240" w:lineRule="auto"/>
        <w:rPr>
          <w:rFonts w:ascii="Arial" w:hAnsi="Arial" w:cs="Arial"/>
          <w:b/>
          <w:sz w:val="24"/>
          <w:szCs w:val="24"/>
        </w:rPr>
      </w:pPr>
      <w:r w:rsidRPr="0050067D">
        <w:rPr>
          <w:rFonts w:ascii="Arial" w:hAnsi="Arial" w:cs="Arial"/>
          <w:b/>
          <w:sz w:val="24"/>
          <w:szCs w:val="24"/>
        </w:rPr>
        <w:t xml:space="preserve">REVESTIMIENTOS INTERIORES </w:t>
      </w:r>
    </w:p>
    <w:p w:rsidR="00407F14" w:rsidRPr="0050067D" w:rsidRDefault="007C7652" w:rsidP="007D3417">
      <w:pPr>
        <w:spacing w:line="240" w:lineRule="auto"/>
        <w:rPr>
          <w:rFonts w:ascii="Arial" w:hAnsi="Arial" w:cs="Arial"/>
          <w:sz w:val="24"/>
          <w:szCs w:val="24"/>
        </w:rPr>
      </w:pPr>
      <w:r w:rsidRPr="0050067D">
        <w:rPr>
          <w:rFonts w:ascii="Arial" w:hAnsi="Arial" w:cs="Arial"/>
          <w:sz w:val="24"/>
          <w:szCs w:val="24"/>
        </w:rPr>
        <w:t xml:space="preserve">• Plástico laminado, </w:t>
      </w:r>
      <w:r w:rsidR="00407F14" w:rsidRPr="0050067D">
        <w:rPr>
          <w:rFonts w:ascii="Arial" w:hAnsi="Arial" w:cs="Arial"/>
          <w:sz w:val="24"/>
          <w:szCs w:val="24"/>
        </w:rPr>
        <w:t>PRFV</w:t>
      </w:r>
      <w:r w:rsidRPr="0050067D">
        <w:rPr>
          <w:rFonts w:ascii="Arial" w:hAnsi="Arial" w:cs="Arial"/>
          <w:sz w:val="24"/>
          <w:szCs w:val="24"/>
        </w:rPr>
        <w:t xml:space="preserve"> o acero inoxidable.</w:t>
      </w:r>
    </w:p>
    <w:p w:rsidR="00B72A43" w:rsidRPr="0050067D" w:rsidRDefault="00B72A43" w:rsidP="00F9673A">
      <w:pPr>
        <w:spacing w:after="0" w:line="240" w:lineRule="auto"/>
        <w:rPr>
          <w:rFonts w:ascii="Arial" w:hAnsi="Arial" w:cs="Arial"/>
          <w:b/>
          <w:sz w:val="24"/>
          <w:szCs w:val="24"/>
        </w:rPr>
      </w:pPr>
      <w:r w:rsidRPr="0050067D">
        <w:rPr>
          <w:rFonts w:ascii="Arial" w:hAnsi="Arial" w:cs="Arial"/>
          <w:b/>
          <w:sz w:val="24"/>
          <w:szCs w:val="24"/>
        </w:rPr>
        <w:t>ESPEJOS INTERIORES</w:t>
      </w:r>
    </w:p>
    <w:p w:rsidR="00407F14" w:rsidRPr="0050067D" w:rsidRDefault="00407F14" w:rsidP="007D3417">
      <w:pPr>
        <w:spacing w:line="240" w:lineRule="auto"/>
        <w:rPr>
          <w:rFonts w:ascii="Arial" w:hAnsi="Arial" w:cs="Arial"/>
          <w:sz w:val="24"/>
          <w:szCs w:val="24"/>
        </w:rPr>
      </w:pPr>
      <w:r w:rsidRPr="0050067D">
        <w:rPr>
          <w:rFonts w:ascii="Arial" w:hAnsi="Arial" w:cs="Arial"/>
          <w:sz w:val="24"/>
          <w:szCs w:val="24"/>
        </w:rPr>
        <w:t>• Tres: Un retrovisor central plano, uno plano en puerta delantera y convexo en puerta trasera.</w:t>
      </w:r>
    </w:p>
    <w:p w:rsidR="00E573EF" w:rsidRPr="0050067D" w:rsidRDefault="00E573EF" w:rsidP="00F9673A">
      <w:pPr>
        <w:spacing w:after="0" w:line="240" w:lineRule="auto"/>
        <w:rPr>
          <w:rFonts w:ascii="Arial" w:hAnsi="Arial" w:cs="Arial"/>
          <w:b/>
          <w:sz w:val="24"/>
          <w:szCs w:val="24"/>
        </w:rPr>
      </w:pPr>
    </w:p>
    <w:p w:rsidR="00B72A43" w:rsidRPr="0050067D" w:rsidRDefault="00B72A43" w:rsidP="00F9673A">
      <w:pPr>
        <w:spacing w:after="0" w:line="240" w:lineRule="auto"/>
        <w:rPr>
          <w:rFonts w:ascii="Arial" w:hAnsi="Arial" w:cs="Arial"/>
          <w:b/>
          <w:sz w:val="24"/>
          <w:szCs w:val="24"/>
        </w:rPr>
      </w:pPr>
      <w:r w:rsidRPr="0050067D">
        <w:rPr>
          <w:rFonts w:ascii="Arial" w:hAnsi="Arial" w:cs="Arial"/>
          <w:b/>
          <w:sz w:val="24"/>
          <w:szCs w:val="24"/>
        </w:rPr>
        <w:t>PASAMANOS</w:t>
      </w:r>
    </w:p>
    <w:p w:rsidR="004940E0" w:rsidRPr="0050067D" w:rsidRDefault="00407F14" w:rsidP="007D3417">
      <w:pPr>
        <w:spacing w:line="240" w:lineRule="auto"/>
        <w:rPr>
          <w:rFonts w:ascii="Arial" w:hAnsi="Arial" w:cs="Arial"/>
          <w:sz w:val="24"/>
          <w:szCs w:val="24"/>
        </w:rPr>
      </w:pPr>
      <w:r w:rsidRPr="0050067D">
        <w:rPr>
          <w:rFonts w:ascii="Arial" w:hAnsi="Arial" w:cs="Arial"/>
          <w:sz w:val="24"/>
          <w:szCs w:val="24"/>
        </w:rPr>
        <w:lastRenderedPageBreak/>
        <w:t>• De acero inoxidable</w:t>
      </w:r>
      <w:r w:rsidR="004B0AC8" w:rsidRPr="0050067D">
        <w:rPr>
          <w:rFonts w:ascii="Arial" w:hAnsi="Arial" w:cs="Arial"/>
          <w:sz w:val="24"/>
          <w:szCs w:val="24"/>
        </w:rPr>
        <w:t xml:space="preserve">, acero inoxidable forrado en plástico </w:t>
      </w:r>
      <w:r w:rsidR="00CF27FE" w:rsidRPr="0050067D">
        <w:rPr>
          <w:rFonts w:ascii="Arial" w:hAnsi="Arial" w:cs="Arial"/>
          <w:sz w:val="24"/>
          <w:szCs w:val="24"/>
        </w:rPr>
        <w:t>o en plástico</w:t>
      </w:r>
      <w:r w:rsidRPr="0050067D">
        <w:rPr>
          <w:rFonts w:ascii="Arial" w:hAnsi="Arial" w:cs="Arial"/>
          <w:sz w:val="24"/>
          <w:szCs w:val="24"/>
        </w:rPr>
        <w:t>.</w:t>
      </w:r>
    </w:p>
    <w:p w:rsidR="00B72A43" w:rsidRPr="0050067D" w:rsidRDefault="00AE6A3C" w:rsidP="00F9673A">
      <w:pPr>
        <w:spacing w:after="0" w:line="240" w:lineRule="auto"/>
        <w:rPr>
          <w:rFonts w:ascii="Arial" w:hAnsi="Arial" w:cs="Arial"/>
          <w:sz w:val="24"/>
          <w:szCs w:val="24"/>
        </w:rPr>
      </w:pPr>
      <w:r w:rsidRPr="0050067D">
        <w:rPr>
          <w:rFonts w:ascii="Arial" w:hAnsi="Arial" w:cs="Arial"/>
          <w:b/>
          <w:sz w:val="24"/>
          <w:szCs w:val="24"/>
        </w:rPr>
        <w:t>CAPACIDAD</w:t>
      </w:r>
    </w:p>
    <w:p w:rsidR="00407F14" w:rsidRPr="0050067D" w:rsidRDefault="00407F14" w:rsidP="007D3417">
      <w:pPr>
        <w:spacing w:line="240" w:lineRule="auto"/>
        <w:rPr>
          <w:rFonts w:ascii="Arial" w:hAnsi="Arial" w:cs="Arial"/>
          <w:sz w:val="24"/>
          <w:szCs w:val="24"/>
        </w:rPr>
      </w:pPr>
      <w:r w:rsidRPr="0050067D">
        <w:rPr>
          <w:rFonts w:ascii="Arial" w:hAnsi="Arial" w:cs="Arial"/>
          <w:sz w:val="24"/>
          <w:szCs w:val="24"/>
        </w:rPr>
        <w:t xml:space="preserve">• </w:t>
      </w:r>
      <w:r w:rsidR="00AE6A3C" w:rsidRPr="0050067D">
        <w:rPr>
          <w:rFonts w:ascii="Arial" w:hAnsi="Arial" w:cs="Arial"/>
          <w:sz w:val="24"/>
          <w:szCs w:val="24"/>
        </w:rPr>
        <w:t xml:space="preserve">24 a </w:t>
      </w:r>
      <w:r w:rsidR="00F9673A" w:rsidRPr="0050067D">
        <w:rPr>
          <w:rFonts w:ascii="Arial" w:hAnsi="Arial" w:cs="Arial"/>
          <w:sz w:val="24"/>
          <w:szCs w:val="24"/>
        </w:rPr>
        <w:t>2</w:t>
      </w:r>
      <w:r w:rsidR="00AE6A3C" w:rsidRPr="0050067D">
        <w:rPr>
          <w:rFonts w:ascii="Arial" w:hAnsi="Arial" w:cs="Arial"/>
          <w:sz w:val="24"/>
          <w:szCs w:val="24"/>
        </w:rPr>
        <w:t>8 a</w:t>
      </w:r>
      <w:r w:rsidRPr="0050067D">
        <w:rPr>
          <w:rFonts w:ascii="Arial" w:hAnsi="Arial" w:cs="Arial"/>
          <w:sz w:val="24"/>
          <w:szCs w:val="24"/>
        </w:rPr>
        <w:t>sientos plásticos</w:t>
      </w:r>
      <w:r w:rsidR="00AE6A3C" w:rsidRPr="0050067D">
        <w:rPr>
          <w:rFonts w:ascii="Arial" w:hAnsi="Arial" w:cs="Arial"/>
          <w:sz w:val="24"/>
          <w:szCs w:val="24"/>
        </w:rPr>
        <w:t xml:space="preserve"> + 12 a 16 personas de pie. </w:t>
      </w:r>
    </w:p>
    <w:p w:rsidR="00B72A43" w:rsidRPr="0050067D" w:rsidRDefault="00B72A43" w:rsidP="00F9673A">
      <w:pPr>
        <w:spacing w:after="0" w:line="240" w:lineRule="auto"/>
        <w:rPr>
          <w:rFonts w:ascii="Arial" w:hAnsi="Arial" w:cs="Arial"/>
          <w:b/>
          <w:sz w:val="24"/>
          <w:szCs w:val="24"/>
        </w:rPr>
      </w:pPr>
      <w:r w:rsidRPr="0050067D">
        <w:rPr>
          <w:rFonts w:ascii="Arial" w:hAnsi="Arial" w:cs="Arial"/>
          <w:b/>
          <w:sz w:val="24"/>
          <w:szCs w:val="24"/>
        </w:rPr>
        <w:t xml:space="preserve">ASIENTO DE OPERADOR </w:t>
      </w:r>
    </w:p>
    <w:p w:rsidR="00407F14" w:rsidRPr="0050067D" w:rsidRDefault="00407F14" w:rsidP="007D3417">
      <w:pPr>
        <w:spacing w:line="240" w:lineRule="auto"/>
        <w:rPr>
          <w:rFonts w:ascii="Arial" w:hAnsi="Arial" w:cs="Arial"/>
          <w:sz w:val="24"/>
          <w:szCs w:val="24"/>
        </w:rPr>
      </w:pPr>
      <w:r w:rsidRPr="0050067D">
        <w:rPr>
          <w:rFonts w:ascii="Arial" w:hAnsi="Arial" w:cs="Arial"/>
          <w:sz w:val="24"/>
          <w:szCs w:val="24"/>
        </w:rPr>
        <w:t xml:space="preserve">• </w:t>
      </w:r>
      <w:r w:rsidR="004B0AC8" w:rsidRPr="0050067D">
        <w:rPr>
          <w:rFonts w:ascii="Arial" w:hAnsi="Arial" w:cs="Arial"/>
          <w:sz w:val="24"/>
          <w:szCs w:val="24"/>
        </w:rPr>
        <w:t>R</w:t>
      </w:r>
      <w:r w:rsidRPr="0050067D">
        <w:rPr>
          <w:rFonts w:ascii="Arial" w:hAnsi="Arial" w:cs="Arial"/>
          <w:sz w:val="24"/>
          <w:szCs w:val="24"/>
        </w:rPr>
        <w:t>espaldo alto forrado en tela, con cinturón de seguridad de tres puntos.</w:t>
      </w:r>
    </w:p>
    <w:p w:rsidR="00407F14" w:rsidRPr="0050067D" w:rsidRDefault="0015432C" w:rsidP="00F9673A">
      <w:pPr>
        <w:spacing w:after="0" w:line="240" w:lineRule="auto"/>
        <w:rPr>
          <w:rFonts w:ascii="Arial" w:hAnsi="Arial" w:cs="Arial"/>
          <w:b/>
          <w:sz w:val="24"/>
          <w:szCs w:val="24"/>
        </w:rPr>
      </w:pPr>
      <w:r w:rsidRPr="0050067D">
        <w:rPr>
          <w:rFonts w:ascii="Arial" w:hAnsi="Arial" w:cs="Arial"/>
          <w:b/>
          <w:sz w:val="24"/>
          <w:szCs w:val="24"/>
        </w:rPr>
        <w:t>REVESTIMIENTOS EXTERIORES</w:t>
      </w:r>
    </w:p>
    <w:p w:rsidR="004B0AC8" w:rsidRPr="0050067D" w:rsidRDefault="00407F14" w:rsidP="007D3417">
      <w:pPr>
        <w:spacing w:line="240" w:lineRule="auto"/>
        <w:rPr>
          <w:rFonts w:ascii="Arial" w:hAnsi="Arial" w:cs="Arial"/>
          <w:sz w:val="24"/>
          <w:szCs w:val="24"/>
        </w:rPr>
      </w:pPr>
      <w:r w:rsidRPr="0050067D">
        <w:rPr>
          <w:rFonts w:ascii="Arial" w:hAnsi="Arial" w:cs="Arial"/>
          <w:sz w:val="24"/>
          <w:szCs w:val="24"/>
        </w:rPr>
        <w:t xml:space="preserve">• Lámina galvanizada en laterales y frontal/trasero en fibra de vidrio (PRFV) </w:t>
      </w:r>
    </w:p>
    <w:p w:rsidR="0015432C" w:rsidRPr="0050067D" w:rsidRDefault="00407F14" w:rsidP="00F9673A">
      <w:pPr>
        <w:spacing w:after="0" w:line="240" w:lineRule="auto"/>
        <w:rPr>
          <w:rFonts w:ascii="Arial" w:hAnsi="Arial" w:cs="Arial"/>
          <w:b/>
          <w:sz w:val="24"/>
          <w:szCs w:val="24"/>
        </w:rPr>
      </w:pPr>
      <w:r w:rsidRPr="0050067D">
        <w:rPr>
          <w:rFonts w:ascii="Arial" w:hAnsi="Arial" w:cs="Arial"/>
          <w:b/>
          <w:sz w:val="24"/>
          <w:szCs w:val="24"/>
        </w:rPr>
        <w:t xml:space="preserve">VENTANILLAS </w:t>
      </w:r>
    </w:p>
    <w:p w:rsidR="0015432C" w:rsidRPr="0050067D" w:rsidRDefault="00CF27FE" w:rsidP="00F9673A">
      <w:pPr>
        <w:spacing w:after="0" w:line="240" w:lineRule="auto"/>
        <w:rPr>
          <w:rFonts w:ascii="Arial" w:hAnsi="Arial" w:cs="Arial"/>
          <w:sz w:val="24"/>
          <w:szCs w:val="24"/>
        </w:rPr>
      </w:pPr>
      <w:r w:rsidRPr="0050067D">
        <w:rPr>
          <w:rFonts w:ascii="Arial" w:hAnsi="Arial" w:cs="Arial"/>
          <w:sz w:val="24"/>
          <w:szCs w:val="24"/>
        </w:rPr>
        <w:t>• Marco de aluminio 50-50</w:t>
      </w:r>
      <w:r w:rsidR="0015432C" w:rsidRPr="0050067D">
        <w:rPr>
          <w:rFonts w:ascii="Arial" w:hAnsi="Arial" w:cs="Arial"/>
          <w:sz w:val="24"/>
          <w:szCs w:val="24"/>
        </w:rPr>
        <w:t xml:space="preserve">% corredizo superior con cristales </w:t>
      </w:r>
      <w:r w:rsidR="004B0AC8" w:rsidRPr="0050067D">
        <w:rPr>
          <w:rFonts w:ascii="Arial" w:hAnsi="Arial" w:cs="Arial"/>
          <w:sz w:val="24"/>
          <w:szCs w:val="24"/>
        </w:rPr>
        <w:t xml:space="preserve">con </w:t>
      </w:r>
      <w:r w:rsidR="00666AD2" w:rsidRPr="0050067D">
        <w:rPr>
          <w:rFonts w:ascii="Arial" w:hAnsi="Arial" w:cs="Arial"/>
          <w:sz w:val="24"/>
          <w:szCs w:val="24"/>
        </w:rPr>
        <w:t>filtra sol</w:t>
      </w:r>
      <w:r w:rsidR="004B0AC8" w:rsidRPr="0050067D">
        <w:rPr>
          <w:rFonts w:ascii="Arial" w:hAnsi="Arial" w:cs="Arial"/>
          <w:sz w:val="24"/>
          <w:szCs w:val="24"/>
        </w:rPr>
        <w:t xml:space="preserve"> u obscuros</w:t>
      </w:r>
      <w:r w:rsidR="0015432C" w:rsidRPr="0050067D">
        <w:rPr>
          <w:rFonts w:ascii="Arial" w:hAnsi="Arial" w:cs="Arial"/>
          <w:sz w:val="24"/>
          <w:szCs w:val="24"/>
        </w:rPr>
        <w:t>.</w:t>
      </w:r>
    </w:p>
    <w:p w:rsidR="0015432C" w:rsidRPr="0050067D" w:rsidRDefault="0015432C" w:rsidP="007D3417">
      <w:pPr>
        <w:spacing w:line="240" w:lineRule="auto"/>
        <w:rPr>
          <w:rFonts w:ascii="Arial" w:hAnsi="Arial" w:cs="Arial"/>
          <w:sz w:val="24"/>
          <w:szCs w:val="24"/>
        </w:rPr>
      </w:pPr>
      <w:r w:rsidRPr="0050067D">
        <w:rPr>
          <w:rFonts w:ascii="Arial" w:hAnsi="Arial" w:cs="Arial"/>
          <w:sz w:val="24"/>
          <w:szCs w:val="24"/>
        </w:rPr>
        <w:t>• Dos ventanillas laterales de emergencia en el costado izquierdo</w:t>
      </w:r>
    </w:p>
    <w:p w:rsidR="0015432C" w:rsidRPr="0050067D" w:rsidRDefault="00407F14" w:rsidP="00F9673A">
      <w:pPr>
        <w:spacing w:after="0" w:line="240" w:lineRule="auto"/>
        <w:rPr>
          <w:rFonts w:ascii="Arial" w:hAnsi="Arial" w:cs="Arial"/>
          <w:b/>
          <w:sz w:val="24"/>
          <w:szCs w:val="24"/>
        </w:rPr>
      </w:pPr>
      <w:r w:rsidRPr="0050067D">
        <w:rPr>
          <w:rFonts w:ascii="Arial" w:hAnsi="Arial" w:cs="Arial"/>
          <w:b/>
          <w:sz w:val="24"/>
          <w:szCs w:val="24"/>
        </w:rPr>
        <w:t>PARABRISAS</w:t>
      </w:r>
    </w:p>
    <w:p w:rsidR="0015432C" w:rsidRPr="0050067D" w:rsidRDefault="0015432C" w:rsidP="007D3417">
      <w:pPr>
        <w:spacing w:line="240" w:lineRule="auto"/>
        <w:rPr>
          <w:rFonts w:ascii="Arial" w:hAnsi="Arial" w:cs="Arial"/>
          <w:sz w:val="24"/>
          <w:szCs w:val="24"/>
        </w:rPr>
      </w:pPr>
      <w:r w:rsidRPr="0050067D">
        <w:rPr>
          <w:rFonts w:ascii="Arial" w:hAnsi="Arial" w:cs="Arial"/>
          <w:sz w:val="24"/>
          <w:szCs w:val="24"/>
        </w:rPr>
        <w:t>• Parabrisas en dos secciones en tono claro inastillable.</w:t>
      </w:r>
    </w:p>
    <w:p w:rsidR="0015432C" w:rsidRPr="0050067D" w:rsidRDefault="00407F14" w:rsidP="00F9673A">
      <w:pPr>
        <w:spacing w:after="0" w:line="240" w:lineRule="auto"/>
        <w:rPr>
          <w:rFonts w:ascii="Arial" w:hAnsi="Arial" w:cs="Arial"/>
          <w:b/>
          <w:sz w:val="24"/>
          <w:szCs w:val="24"/>
        </w:rPr>
      </w:pPr>
      <w:r w:rsidRPr="0050067D">
        <w:rPr>
          <w:rFonts w:ascii="Arial" w:hAnsi="Arial" w:cs="Arial"/>
          <w:b/>
          <w:sz w:val="24"/>
          <w:szCs w:val="24"/>
        </w:rPr>
        <w:t xml:space="preserve">ESPEJOS EXTERIORES </w:t>
      </w:r>
    </w:p>
    <w:p w:rsidR="0015432C" w:rsidRPr="0050067D" w:rsidRDefault="0015432C" w:rsidP="007D3417">
      <w:pPr>
        <w:spacing w:line="240" w:lineRule="auto"/>
        <w:rPr>
          <w:rFonts w:ascii="Arial" w:hAnsi="Arial" w:cs="Arial"/>
          <w:sz w:val="24"/>
          <w:szCs w:val="24"/>
        </w:rPr>
      </w:pPr>
      <w:r w:rsidRPr="0050067D">
        <w:rPr>
          <w:rFonts w:ascii="Arial" w:hAnsi="Arial" w:cs="Arial"/>
          <w:sz w:val="24"/>
          <w:szCs w:val="24"/>
        </w:rPr>
        <w:t>• Dos. Izquierdo mixto: plano / convexo y derecho convexo.</w:t>
      </w:r>
    </w:p>
    <w:p w:rsidR="0015432C" w:rsidRPr="0050067D" w:rsidRDefault="00407F14" w:rsidP="00F9673A">
      <w:pPr>
        <w:spacing w:after="0" w:line="240" w:lineRule="auto"/>
        <w:rPr>
          <w:rFonts w:ascii="Arial" w:hAnsi="Arial" w:cs="Arial"/>
          <w:b/>
          <w:sz w:val="24"/>
          <w:szCs w:val="24"/>
        </w:rPr>
      </w:pPr>
      <w:r w:rsidRPr="0050067D">
        <w:rPr>
          <w:rFonts w:ascii="Arial" w:hAnsi="Arial" w:cs="Arial"/>
          <w:b/>
          <w:sz w:val="24"/>
          <w:szCs w:val="24"/>
        </w:rPr>
        <w:t xml:space="preserve">MISCELÁNEOS </w:t>
      </w:r>
    </w:p>
    <w:p w:rsidR="00CF6E29" w:rsidRPr="0050067D" w:rsidRDefault="0015432C" w:rsidP="00F9673A">
      <w:pPr>
        <w:spacing w:after="0" w:line="240" w:lineRule="auto"/>
        <w:rPr>
          <w:rFonts w:ascii="Arial" w:hAnsi="Arial" w:cs="Arial"/>
          <w:sz w:val="24"/>
          <w:szCs w:val="24"/>
        </w:rPr>
      </w:pPr>
      <w:r w:rsidRPr="0050067D">
        <w:rPr>
          <w:rFonts w:ascii="Arial" w:hAnsi="Arial" w:cs="Arial"/>
          <w:sz w:val="24"/>
          <w:szCs w:val="24"/>
        </w:rPr>
        <w:t xml:space="preserve">• </w:t>
      </w:r>
      <w:r w:rsidR="00CF6E29" w:rsidRPr="0050067D">
        <w:rPr>
          <w:rFonts w:ascii="Arial" w:hAnsi="Arial" w:cs="Arial"/>
          <w:sz w:val="24"/>
          <w:szCs w:val="24"/>
        </w:rPr>
        <w:t>Timbres</w:t>
      </w:r>
      <w:r w:rsidR="00352EFA" w:rsidRPr="0050067D">
        <w:rPr>
          <w:rFonts w:ascii="Arial" w:hAnsi="Arial" w:cs="Arial"/>
          <w:sz w:val="24"/>
          <w:szCs w:val="24"/>
        </w:rPr>
        <w:t xml:space="preserve"> de parada,</w:t>
      </w:r>
      <w:r w:rsidR="00CF6E29" w:rsidRPr="0050067D">
        <w:rPr>
          <w:rFonts w:ascii="Arial" w:hAnsi="Arial" w:cs="Arial"/>
          <w:sz w:val="24"/>
          <w:szCs w:val="24"/>
        </w:rPr>
        <w:t xml:space="preserve"> </w:t>
      </w:r>
      <w:r w:rsidR="00352EFA" w:rsidRPr="0050067D">
        <w:rPr>
          <w:rFonts w:ascii="Arial" w:hAnsi="Arial" w:cs="Arial"/>
          <w:sz w:val="24"/>
          <w:szCs w:val="24"/>
        </w:rPr>
        <w:t>accesibles a lo interno de la unidad.</w:t>
      </w:r>
    </w:p>
    <w:p w:rsidR="004B0AC8" w:rsidRPr="0050067D" w:rsidRDefault="00CF6E29" w:rsidP="00F9673A">
      <w:pPr>
        <w:spacing w:after="0" w:line="240" w:lineRule="auto"/>
        <w:rPr>
          <w:rFonts w:ascii="Arial" w:hAnsi="Arial" w:cs="Arial"/>
          <w:sz w:val="24"/>
          <w:szCs w:val="24"/>
        </w:rPr>
      </w:pPr>
      <w:r w:rsidRPr="0050067D">
        <w:rPr>
          <w:rFonts w:ascii="Arial" w:hAnsi="Arial" w:cs="Arial"/>
          <w:sz w:val="24"/>
          <w:szCs w:val="24"/>
        </w:rPr>
        <w:t xml:space="preserve">• </w:t>
      </w:r>
      <w:r w:rsidR="00E573EF" w:rsidRPr="0050067D">
        <w:rPr>
          <w:rFonts w:ascii="Arial" w:hAnsi="Arial" w:cs="Arial"/>
          <w:sz w:val="24"/>
          <w:szCs w:val="24"/>
        </w:rPr>
        <w:t>Aire a</w:t>
      </w:r>
      <w:r w:rsidR="004B0AC8" w:rsidRPr="0050067D">
        <w:rPr>
          <w:rFonts w:ascii="Arial" w:hAnsi="Arial" w:cs="Arial"/>
          <w:sz w:val="24"/>
          <w:szCs w:val="24"/>
        </w:rPr>
        <w:t>condicionado</w:t>
      </w:r>
      <w:r w:rsidR="00F9673A" w:rsidRPr="0050067D">
        <w:rPr>
          <w:rFonts w:ascii="Arial" w:hAnsi="Arial" w:cs="Arial"/>
          <w:sz w:val="24"/>
          <w:szCs w:val="24"/>
        </w:rPr>
        <w:t>.</w:t>
      </w:r>
    </w:p>
    <w:p w:rsidR="004B0AC8" w:rsidRPr="0050067D" w:rsidRDefault="004B0AC8" w:rsidP="00F9673A">
      <w:pPr>
        <w:spacing w:after="0" w:line="240" w:lineRule="auto"/>
        <w:rPr>
          <w:rFonts w:ascii="Arial" w:hAnsi="Arial" w:cs="Arial"/>
          <w:sz w:val="24"/>
          <w:szCs w:val="24"/>
        </w:rPr>
      </w:pPr>
      <w:r w:rsidRPr="0050067D">
        <w:rPr>
          <w:rFonts w:ascii="Arial" w:hAnsi="Arial" w:cs="Arial"/>
          <w:sz w:val="24"/>
          <w:szCs w:val="24"/>
        </w:rPr>
        <w:t xml:space="preserve">• </w:t>
      </w:r>
      <w:r w:rsidR="0015432C" w:rsidRPr="0050067D">
        <w:rPr>
          <w:rFonts w:ascii="Arial" w:hAnsi="Arial" w:cs="Arial"/>
          <w:sz w:val="24"/>
          <w:szCs w:val="24"/>
        </w:rPr>
        <w:t>Piso de madera contrachapada con tratamiento contra humedad y linóleum para tráfico pesado</w:t>
      </w:r>
      <w:r w:rsidRPr="0050067D">
        <w:rPr>
          <w:rFonts w:ascii="Arial" w:hAnsi="Arial" w:cs="Arial"/>
          <w:sz w:val="24"/>
          <w:szCs w:val="24"/>
        </w:rPr>
        <w:t xml:space="preserve"> o  lámina</w:t>
      </w:r>
      <w:r w:rsidR="00CF6E29" w:rsidRPr="0050067D">
        <w:rPr>
          <w:rFonts w:ascii="Arial" w:hAnsi="Arial" w:cs="Arial"/>
          <w:sz w:val="24"/>
          <w:szCs w:val="24"/>
        </w:rPr>
        <w:t xml:space="preserve"> de aluminio antideslizante tipo</w:t>
      </w:r>
      <w:r w:rsidRPr="0050067D">
        <w:rPr>
          <w:rFonts w:ascii="Arial" w:hAnsi="Arial" w:cs="Arial"/>
          <w:sz w:val="24"/>
          <w:szCs w:val="24"/>
        </w:rPr>
        <w:t xml:space="preserve"> alfajor</w:t>
      </w:r>
      <w:r w:rsidR="00CF6E29" w:rsidRPr="0050067D">
        <w:rPr>
          <w:rFonts w:ascii="Arial" w:hAnsi="Arial" w:cs="Arial"/>
          <w:sz w:val="24"/>
          <w:szCs w:val="24"/>
        </w:rPr>
        <w:t xml:space="preserve"> (lámina punta de diamante)</w:t>
      </w:r>
      <w:r w:rsidR="0015432C" w:rsidRPr="0050067D">
        <w:rPr>
          <w:rFonts w:ascii="Arial" w:hAnsi="Arial" w:cs="Arial"/>
          <w:sz w:val="24"/>
          <w:szCs w:val="24"/>
        </w:rPr>
        <w:t xml:space="preserve">. </w:t>
      </w:r>
    </w:p>
    <w:p w:rsidR="0015432C" w:rsidRPr="0050067D" w:rsidRDefault="0015432C" w:rsidP="00F9673A">
      <w:pPr>
        <w:spacing w:after="0" w:line="240" w:lineRule="auto"/>
        <w:rPr>
          <w:rFonts w:ascii="Arial" w:hAnsi="Arial" w:cs="Arial"/>
          <w:sz w:val="24"/>
          <w:szCs w:val="24"/>
        </w:rPr>
      </w:pPr>
      <w:r w:rsidRPr="0050067D">
        <w:rPr>
          <w:rFonts w:ascii="Arial" w:hAnsi="Arial" w:cs="Arial"/>
          <w:sz w:val="24"/>
          <w:szCs w:val="24"/>
        </w:rPr>
        <w:t>• Iluminación exterior con Led’s.</w:t>
      </w:r>
    </w:p>
    <w:p w:rsidR="001A401A" w:rsidRPr="0050067D" w:rsidRDefault="0015432C" w:rsidP="00F9673A">
      <w:pPr>
        <w:spacing w:after="0" w:line="240" w:lineRule="auto"/>
        <w:rPr>
          <w:rFonts w:ascii="Arial" w:hAnsi="Arial" w:cs="Arial"/>
          <w:sz w:val="24"/>
          <w:szCs w:val="24"/>
        </w:rPr>
      </w:pPr>
      <w:r w:rsidRPr="0050067D">
        <w:rPr>
          <w:rFonts w:ascii="Arial" w:hAnsi="Arial" w:cs="Arial"/>
          <w:sz w:val="24"/>
          <w:szCs w:val="24"/>
        </w:rPr>
        <w:t>• Iluminación interior con lámparas de Led’s.</w:t>
      </w:r>
    </w:p>
    <w:p w:rsidR="001A401A" w:rsidRPr="0050067D" w:rsidRDefault="0015432C" w:rsidP="00F9673A">
      <w:pPr>
        <w:spacing w:after="0" w:line="240" w:lineRule="auto"/>
        <w:rPr>
          <w:rFonts w:ascii="Arial" w:hAnsi="Arial" w:cs="Arial"/>
          <w:sz w:val="24"/>
          <w:szCs w:val="24"/>
        </w:rPr>
      </w:pPr>
      <w:r w:rsidRPr="0050067D">
        <w:rPr>
          <w:rFonts w:ascii="Arial" w:hAnsi="Arial" w:cs="Arial"/>
          <w:sz w:val="24"/>
          <w:szCs w:val="24"/>
        </w:rPr>
        <w:t xml:space="preserve">• Luz de operador y de cortesía en escalones en Led’s. </w:t>
      </w:r>
    </w:p>
    <w:p w:rsidR="001A401A" w:rsidRPr="0050067D" w:rsidRDefault="0015432C" w:rsidP="00F9673A">
      <w:pPr>
        <w:spacing w:after="0" w:line="240" w:lineRule="auto"/>
        <w:rPr>
          <w:rFonts w:ascii="Arial" w:hAnsi="Arial" w:cs="Arial"/>
          <w:sz w:val="24"/>
          <w:szCs w:val="24"/>
        </w:rPr>
      </w:pPr>
      <w:r w:rsidRPr="0050067D">
        <w:rPr>
          <w:rFonts w:ascii="Arial" w:hAnsi="Arial" w:cs="Arial"/>
          <w:sz w:val="24"/>
          <w:szCs w:val="24"/>
        </w:rPr>
        <w:t xml:space="preserve">• Mampara y visera del operador. </w:t>
      </w:r>
    </w:p>
    <w:p w:rsidR="001A401A" w:rsidRPr="0050067D" w:rsidRDefault="0015432C" w:rsidP="00F9673A">
      <w:pPr>
        <w:spacing w:after="0" w:line="240" w:lineRule="auto"/>
        <w:rPr>
          <w:rFonts w:ascii="Arial" w:hAnsi="Arial" w:cs="Arial"/>
          <w:sz w:val="24"/>
          <w:szCs w:val="24"/>
        </w:rPr>
      </w:pPr>
      <w:r w:rsidRPr="0050067D">
        <w:rPr>
          <w:rFonts w:ascii="Arial" w:hAnsi="Arial" w:cs="Arial"/>
          <w:sz w:val="24"/>
          <w:szCs w:val="24"/>
        </w:rPr>
        <w:t xml:space="preserve">• </w:t>
      </w:r>
      <w:r w:rsidR="004B0AC8" w:rsidRPr="0050067D">
        <w:rPr>
          <w:rFonts w:ascii="Arial" w:hAnsi="Arial" w:cs="Arial"/>
          <w:sz w:val="24"/>
          <w:szCs w:val="24"/>
        </w:rPr>
        <w:t>Mínimo una</w:t>
      </w:r>
      <w:r w:rsidRPr="0050067D">
        <w:rPr>
          <w:rFonts w:ascii="Arial" w:hAnsi="Arial" w:cs="Arial"/>
          <w:sz w:val="24"/>
          <w:szCs w:val="24"/>
        </w:rPr>
        <w:t xml:space="preserve"> falleba en toldo para ventilación y salida de emergencia.</w:t>
      </w:r>
    </w:p>
    <w:p w:rsidR="001A401A" w:rsidRPr="0050067D" w:rsidRDefault="0015432C" w:rsidP="00F9673A">
      <w:pPr>
        <w:spacing w:after="0" w:line="240" w:lineRule="auto"/>
        <w:rPr>
          <w:rFonts w:ascii="Arial" w:hAnsi="Arial" w:cs="Arial"/>
          <w:sz w:val="24"/>
          <w:szCs w:val="24"/>
        </w:rPr>
      </w:pPr>
      <w:r w:rsidRPr="0050067D">
        <w:rPr>
          <w:rFonts w:ascii="Arial" w:hAnsi="Arial" w:cs="Arial"/>
          <w:sz w:val="24"/>
          <w:szCs w:val="24"/>
        </w:rPr>
        <w:t xml:space="preserve">• Señalamientos en puertas y habitáculo. </w:t>
      </w:r>
    </w:p>
    <w:p w:rsidR="001A401A" w:rsidRPr="0050067D" w:rsidRDefault="0015432C" w:rsidP="00F9673A">
      <w:pPr>
        <w:spacing w:after="0" w:line="240" w:lineRule="auto"/>
        <w:rPr>
          <w:rFonts w:ascii="Arial" w:hAnsi="Arial" w:cs="Arial"/>
          <w:sz w:val="24"/>
          <w:szCs w:val="24"/>
        </w:rPr>
      </w:pPr>
      <w:r w:rsidRPr="0050067D">
        <w:rPr>
          <w:rFonts w:ascii="Arial" w:hAnsi="Arial" w:cs="Arial"/>
          <w:sz w:val="24"/>
          <w:szCs w:val="24"/>
        </w:rPr>
        <w:t xml:space="preserve">• </w:t>
      </w:r>
      <w:r w:rsidR="00CF27FE" w:rsidRPr="0050067D">
        <w:rPr>
          <w:rFonts w:ascii="Arial" w:hAnsi="Arial" w:cs="Arial"/>
          <w:sz w:val="24"/>
          <w:szCs w:val="24"/>
        </w:rPr>
        <w:t>L</w:t>
      </w:r>
      <w:r w:rsidRPr="0050067D">
        <w:rPr>
          <w:rFonts w:ascii="Arial" w:hAnsi="Arial" w:cs="Arial"/>
          <w:sz w:val="24"/>
          <w:szCs w:val="24"/>
        </w:rPr>
        <w:t>etrero</w:t>
      </w:r>
      <w:r w:rsidR="00CF27FE" w:rsidRPr="0050067D">
        <w:rPr>
          <w:rFonts w:ascii="Arial" w:hAnsi="Arial" w:cs="Arial"/>
          <w:sz w:val="24"/>
          <w:szCs w:val="24"/>
        </w:rPr>
        <w:t>s</w:t>
      </w:r>
      <w:r w:rsidRPr="0050067D">
        <w:rPr>
          <w:rFonts w:ascii="Arial" w:hAnsi="Arial" w:cs="Arial"/>
          <w:sz w:val="24"/>
          <w:szCs w:val="24"/>
        </w:rPr>
        <w:t xml:space="preserve"> de rutas en Led’s. </w:t>
      </w:r>
    </w:p>
    <w:p w:rsidR="001A401A" w:rsidRPr="0050067D" w:rsidRDefault="0015432C" w:rsidP="00F9673A">
      <w:pPr>
        <w:spacing w:after="0" w:line="240" w:lineRule="auto"/>
        <w:rPr>
          <w:rFonts w:ascii="Arial" w:hAnsi="Arial" w:cs="Arial"/>
          <w:sz w:val="24"/>
          <w:szCs w:val="24"/>
        </w:rPr>
      </w:pPr>
      <w:r w:rsidRPr="0050067D">
        <w:rPr>
          <w:rFonts w:ascii="Arial" w:hAnsi="Arial" w:cs="Arial"/>
          <w:sz w:val="24"/>
          <w:szCs w:val="24"/>
        </w:rPr>
        <w:t xml:space="preserve">• Llanta de refacción. </w:t>
      </w:r>
    </w:p>
    <w:p w:rsidR="001A401A" w:rsidRPr="0050067D" w:rsidRDefault="0015432C" w:rsidP="00F9673A">
      <w:pPr>
        <w:spacing w:after="0" w:line="240" w:lineRule="auto"/>
        <w:rPr>
          <w:rFonts w:ascii="Arial" w:hAnsi="Arial" w:cs="Arial"/>
          <w:sz w:val="24"/>
          <w:szCs w:val="24"/>
        </w:rPr>
      </w:pPr>
      <w:r w:rsidRPr="0050067D">
        <w:rPr>
          <w:rFonts w:ascii="Arial" w:hAnsi="Arial" w:cs="Arial"/>
          <w:sz w:val="24"/>
          <w:szCs w:val="24"/>
        </w:rPr>
        <w:t xml:space="preserve">• Kit de herramientas. (Gato de 12 toneladas, llave de tuercas, extintor de 2 kg y triángulos reflejantes) </w:t>
      </w:r>
    </w:p>
    <w:p w:rsidR="001A401A" w:rsidRPr="0050067D" w:rsidRDefault="0015432C" w:rsidP="00F9673A">
      <w:pPr>
        <w:spacing w:after="0" w:line="240" w:lineRule="auto"/>
        <w:rPr>
          <w:rFonts w:ascii="Arial" w:hAnsi="Arial" w:cs="Arial"/>
          <w:sz w:val="24"/>
          <w:szCs w:val="24"/>
        </w:rPr>
      </w:pPr>
      <w:r w:rsidRPr="0050067D">
        <w:rPr>
          <w:rFonts w:ascii="Arial" w:hAnsi="Arial" w:cs="Arial"/>
          <w:sz w:val="24"/>
          <w:szCs w:val="24"/>
        </w:rPr>
        <w:t xml:space="preserve">• Ganchos de arrastre. </w:t>
      </w:r>
    </w:p>
    <w:p w:rsidR="001A401A" w:rsidRPr="0050067D" w:rsidRDefault="0015432C" w:rsidP="00F9673A">
      <w:pPr>
        <w:spacing w:after="0" w:line="240" w:lineRule="auto"/>
        <w:rPr>
          <w:rFonts w:ascii="Arial" w:hAnsi="Arial" w:cs="Arial"/>
          <w:sz w:val="24"/>
          <w:szCs w:val="24"/>
        </w:rPr>
      </w:pPr>
      <w:r w:rsidRPr="0050067D">
        <w:rPr>
          <w:rFonts w:ascii="Arial" w:hAnsi="Arial" w:cs="Arial"/>
          <w:sz w:val="24"/>
          <w:szCs w:val="24"/>
        </w:rPr>
        <w:t xml:space="preserve">• Pintura exterior </w:t>
      </w:r>
      <w:r w:rsidR="00CF27FE" w:rsidRPr="0050067D">
        <w:rPr>
          <w:rFonts w:ascii="Arial" w:hAnsi="Arial" w:cs="Arial"/>
          <w:sz w:val="24"/>
          <w:szCs w:val="24"/>
        </w:rPr>
        <w:t>con cromática definida por el EGMA la cual será uniforme para todas las rutas de las dos empresas</w:t>
      </w:r>
      <w:r w:rsidR="00F9673A" w:rsidRPr="0050067D">
        <w:rPr>
          <w:rFonts w:ascii="Arial" w:hAnsi="Arial" w:cs="Arial"/>
          <w:sz w:val="24"/>
          <w:szCs w:val="24"/>
        </w:rPr>
        <w:t>.</w:t>
      </w:r>
    </w:p>
    <w:p w:rsidR="001A401A" w:rsidRPr="0050067D" w:rsidRDefault="00CF6E29" w:rsidP="00CF6E29">
      <w:pPr>
        <w:spacing w:after="0" w:line="240" w:lineRule="auto"/>
        <w:rPr>
          <w:rFonts w:ascii="Arial" w:hAnsi="Arial" w:cs="Arial"/>
          <w:sz w:val="24"/>
          <w:szCs w:val="24"/>
        </w:rPr>
      </w:pPr>
      <w:r w:rsidRPr="0050067D">
        <w:rPr>
          <w:rFonts w:ascii="Arial" w:hAnsi="Arial" w:cs="Arial"/>
          <w:sz w:val="24"/>
          <w:szCs w:val="24"/>
        </w:rPr>
        <w:t>• Dos limpiaparabrisas.</w:t>
      </w:r>
    </w:p>
    <w:sectPr w:rsidR="001A401A" w:rsidRPr="0050067D">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FD8" w:rsidRDefault="00987FD8" w:rsidP="004940E0">
      <w:pPr>
        <w:spacing w:after="0" w:line="240" w:lineRule="auto"/>
      </w:pPr>
      <w:r>
        <w:separator/>
      </w:r>
    </w:p>
  </w:endnote>
  <w:endnote w:type="continuationSeparator" w:id="0">
    <w:p w:rsidR="00987FD8" w:rsidRDefault="00987FD8" w:rsidP="00494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5836303"/>
      <w:docPartObj>
        <w:docPartGallery w:val="Page Numbers (Bottom of Page)"/>
        <w:docPartUnique/>
      </w:docPartObj>
    </w:sdtPr>
    <w:sdtEndPr/>
    <w:sdtContent>
      <w:p w:rsidR="00E055B0" w:rsidRDefault="00E055B0">
        <w:pPr>
          <w:pStyle w:val="Piedepgina"/>
          <w:jc w:val="right"/>
        </w:pPr>
        <w:r>
          <w:fldChar w:fldCharType="begin"/>
        </w:r>
        <w:r>
          <w:instrText>PAGE   \* MERGEFORMAT</w:instrText>
        </w:r>
        <w:r>
          <w:fldChar w:fldCharType="separate"/>
        </w:r>
        <w:r w:rsidR="000E7A94" w:rsidRPr="000E7A94">
          <w:rPr>
            <w:noProof/>
            <w:lang w:val="es-ES"/>
          </w:rPr>
          <w:t>3</w:t>
        </w:r>
        <w:r>
          <w:fldChar w:fldCharType="end"/>
        </w:r>
      </w:p>
    </w:sdtContent>
  </w:sdt>
  <w:p w:rsidR="004940E0" w:rsidRDefault="004940E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FD8" w:rsidRDefault="00987FD8" w:rsidP="004940E0">
      <w:pPr>
        <w:spacing w:after="0" w:line="240" w:lineRule="auto"/>
      </w:pPr>
      <w:r>
        <w:separator/>
      </w:r>
    </w:p>
  </w:footnote>
  <w:footnote w:type="continuationSeparator" w:id="0">
    <w:p w:rsidR="00987FD8" w:rsidRDefault="00987FD8" w:rsidP="004940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0E0" w:rsidRDefault="0050067D">
    <w:pPr>
      <w:pStyle w:val="Encabezado"/>
    </w:pPr>
    <w:r>
      <w:rPr>
        <w:noProof/>
        <w:lang w:val="es-MX" w:eastAsia="es-MX"/>
      </w:rPr>
      <w:drawing>
        <wp:anchor distT="0" distB="0" distL="114300" distR="114300" simplePos="0" relativeHeight="251658240" behindDoc="0" locked="0" layoutInCell="1" allowOverlap="1">
          <wp:simplePos x="0" y="0"/>
          <wp:positionH relativeFrom="margin">
            <wp:posOffset>4787265</wp:posOffset>
          </wp:positionH>
          <wp:positionV relativeFrom="margin">
            <wp:posOffset>-890270</wp:posOffset>
          </wp:positionV>
          <wp:extent cx="1494155" cy="12001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4155" cy="1200150"/>
                  </a:xfrm>
                  <a:prstGeom prst="rect">
                    <a:avLst/>
                  </a:prstGeom>
                  <a:noFill/>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E11343"/>
    <w:multiLevelType w:val="hybridMultilevel"/>
    <w:tmpl w:val="2586E990"/>
    <w:lvl w:ilvl="0" w:tplc="080A0003">
      <w:start w:val="1"/>
      <w:numFmt w:val="bullet"/>
      <w:lvlText w:val="o"/>
      <w:lvlJc w:val="left"/>
      <w:pPr>
        <w:ind w:left="720" w:hanging="360"/>
      </w:pPr>
      <w:rPr>
        <w:rFonts w:ascii="Courier New" w:hAnsi="Courier New" w:cs="Courier New" w:hint="default"/>
      </w:rPr>
    </w:lvl>
    <w:lvl w:ilvl="1" w:tplc="CB90C944">
      <w:numFmt w:val="bullet"/>
      <w:lvlText w:val="•"/>
      <w:lvlJc w:val="left"/>
      <w:pPr>
        <w:ind w:left="1440" w:hanging="360"/>
      </w:pPr>
      <w:rPr>
        <w:rFonts w:ascii="Calibri" w:eastAsiaTheme="minorHAnsi" w:hAnsi="Calibri"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9C5358F"/>
    <w:multiLevelType w:val="hybridMultilevel"/>
    <w:tmpl w:val="E0D4C02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8EB"/>
    <w:rsid w:val="00020E67"/>
    <w:rsid w:val="0008441E"/>
    <w:rsid w:val="000E7A94"/>
    <w:rsid w:val="000F3CBA"/>
    <w:rsid w:val="0015432C"/>
    <w:rsid w:val="00196EBB"/>
    <w:rsid w:val="001A401A"/>
    <w:rsid w:val="001E018F"/>
    <w:rsid w:val="00352EFA"/>
    <w:rsid w:val="003C55FD"/>
    <w:rsid w:val="00407F14"/>
    <w:rsid w:val="004200FA"/>
    <w:rsid w:val="00447834"/>
    <w:rsid w:val="004940E0"/>
    <w:rsid w:val="004B0AC8"/>
    <w:rsid w:val="0050067D"/>
    <w:rsid w:val="00594AA6"/>
    <w:rsid w:val="005B3BCD"/>
    <w:rsid w:val="005E6C54"/>
    <w:rsid w:val="00666AD2"/>
    <w:rsid w:val="006D7104"/>
    <w:rsid w:val="007C7652"/>
    <w:rsid w:val="007D3417"/>
    <w:rsid w:val="00937736"/>
    <w:rsid w:val="00980BF5"/>
    <w:rsid w:val="00981521"/>
    <w:rsid w:val="00987FD8"/>
    <w:rsid w:val="00AE6A3C"/>
    <w:rsid w:val="00B72A43"/>
    <w:rsid w:val="00CF27FE"/>
    <w:rsid w:val="00CF6E29"/>
    <w:rsid w:val="00D00FCE"/>
    <w:rsid w:val="00D50260"/>
    <w:rsid w:val="00DE58EB"/>
    <w:rsid w:val="00DF5F13"/>
    <w:rsid w:val="00E055B0"/>
    <w:rsid w:val="00E573EF"/>
    <w:rsid w:val="00E75888"/>
    <w:rsid w:val="00F65749"/>
    <w:rsid w:val="00F727D5"/>
    <w:rsid w:val="00F9673A"/>
    <w:rsid w:val="00FE10B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15FCEE-5875-4BA0-98FF-28E13E2A6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478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018F"/>
    <w:pPr>
      <w:ind w:left="720"/>
      <w:contextualSpacing/>
    </w:pPr>
  </w:style>
  <w:style w:type="paragraph" w:styleId="Textodeglobo">
    <w:name w:val="Balloon Text"/>
    <w:basedOn w:val="Normal"/>
    <w:link w:val="TextodegloboCar"/>
    <w:uiPriority w:val="99"/>
    <w:semiHidden/>
    <w:unhideWhenUsed/>
    <w:rsid w:val="004940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40E0"/>
    <w:rPr>
      <w:rFonts w:ascii="Tahoma" w:hAnsi="Tahoma" w:cs="Tahoma"/>
      <w:sz w:val="16"/>
      <w:szCs w:val="16"/>
    </w:rPr>
  </w:style>
  <w:style w:type="paragraph" w:styleId="Encabezado">
    <w:name w:val="header"/>
    <w:basedOn w:val="Normal"/>
    <w:link w:val="EncabezadoCar"/>
    <w:uiPriority w:val="99"/>
    <w:unhideWhenUsed/>
    <w:rsid w:val="004940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40E0"/>
  </w:style>
  <w:style w:type="paragraph" w:styleId="Piedepgina">
    <w:name w:val="footer"/>
    <w:basedOn w:val="Normal"/>
    <w:link w:val="PiedepginaCar"/>
    <w:uiPriority w:val="99"/>
    <w:unhideWhenUsed/>
    <w:rsid w:val="004940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40E0"/>
  </w:style>
  <w:style w:type="table" w:styleId="Tablaconcuadrcula">
    <w:name w:val="Table Grid"/>
    <w:basedOn w:val="Tablanormal"/>
    <w:uiPriority w:val="59"/>
    <w:rsid w:val="00FE1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44783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21896">
      <w:bodyDiv w:val="1"/>
      <w:marLeft w:val="0"/>
      <w:marRight w:val="0"/>
      <w:marTop w:val="0"/>
      <w:marBottom w:val="0"/>
      <w:divBdr>
        <w:top w:val="none" w:sz="0" w:space="0" w:color="auto"/>
        <w:left w:val="none" w:sz="0" w:space="0" w:color="auto"/>
        <w:bottom w:val="none" w:sz="0" w:space="0" w:color="auto"/>
        <w:right w:val="none" w:sz="0" w:space="0" w:color="auto"/>
      </w:divBdr>
    </w:div>
    <w:div w:id="531110150">
      <w:bodyDiv w:val="1"/>
      <w:marLeft w:val="0"/>
      <w:marRight w:val="0"/>
      <w:marTop w:val="0"/>
      <w:marBottom w:val="0"/>
      <w:divBdr>
        <w:top w:val="none" w:sz="0" w:space="0" w:color="auto"/>
        <w:left w:val="none" w:sz="0" w:space="0" w:color="auto"/>
        <w:bottom w:val="none" w:sz="0" w:space="0" w:color="auto"/>
        <w:right w:val="none" w:sz="0" w:space="0" w:color="auto"/>
      </w:divBdr>
    </w:div>
    <w:div w:id="1717270408">
      <w:bodyDiv w:val="1"/>
      <w:marLeft w:val="0"/>
      <w:marRight w:val="0"/>
      <w:marTop w:val="0"/>
      <w:marBottom w:val="0"/>
      <w:divBdr>
        <w:top w:val="none" w:sz="0" w:space="0" w:color="auto"/>
        <w:left w:val="none" w:sz="0" w:space="0" w:color="auto"/>
        <w:bottom w:val="none" w:sz="0" w:space="0" w:color="auto"/>
        <w:right w:val="none" w:sz="0" w:space="0" w:color="auto"/>
      </w:divBdr>
    </w:div>
    <w:div w:id="198935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99380-AB28-4E73-A055-FB3FC6BF7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641</Words>
  <Characters>3526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Transportes Cubero Bonilla de Cirrí Ltda.</dc:creator>
  <cp:lastModifiedBy>SAHIRELI TORRES RODRIGUEZ</cp:lastModifiedBy>
  <cp:revision>11</cp:revision>
  <cp:lastPrinted>2016-08-06T22:27:00Z</cp:lastPrinted>
  <dcterms:created xsi:type="dcterms:W3CDTF">2016-08-01T16:42:00Z</dcterms:created>
  <dcterms:modified xsi:type="dcterms:W3CDTF">2018-11-26T18:30:00Z</dcterms:modified>
</cp:coreProperties>
</file>